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C7AC" w14:textId="52EAA68E" w:rsidR="00BE4B32" w:rsidRPr="00BE4B32" w:rsidRDefault="00CA1EFB" w:rsidP="00BE4B32">
      <w:pPr>
        <w:jc w:val="center"/>
        <w:rPr>
          <w:rFonts w:ascii="Algerian" w:hAnsi="Algerian"/>
          <w:b/>
          <w:bCs/>
          <w:color w:val="196B24" w:themeColor="accent3"/>
          <w:sz w:val="44"/>
          <w:szCs w:val="44"/>
        </w:rPr>
      </w:pPr>
      <w:r>
        <w:rPr>
          <w:rFonts w:ascii="Algerian" w:hAnsi="Algerian" w:cs="ADLaM Display"/>
          <w:b/>
          <w:bCs/>
          <w:noProof/>
          <w:color w:val="EE0000"/>
          <w:sz w:val="48"/>
          <w:szCs w:val="48"/>
        </w:rPr>
        <w:drawing>
          <wp:inline distT="0" distB="0" distL="0" distR="0" wp14:anchorId="0F0485C2" wp14:editId="2F66C039">
            <wp:extent cx="5731510" cy="1021080"/>
            <wp:effectExtent l="0" t="0" r="2540" b="7620"/>
            <wp:docPr id="1301690369" name="Picture 6" descr="Snow covered fir trees and golden garland bokeh l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690369" name="Picture 1301690369" descr="Snow covered fir trees and golden garland bokeh light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B32" w:rsidRPr="00BE4B32">
        <w:rPr>
          <w:rFonts w:ascii="Algerian" w:hAnsi="Algerian" w:cs="ADLaM Display"/>
          <w:b/>
          <w:bCs/>
          <w:color w:val="EE0000"/>
          <w:sz w:val="48"/>
          <w:szCs w:val="48"/>
        </w:rPr>
        <w:t>Christmas Tree Switch On</w:t>
      </w:r>
    </w:p>
    <w:p w14:paraId="5EEFAC57" w14:textId="54E15B68" w:rsidR="00BE4B32" w:rsidRDefault="00BE4B32" w:rsidP="00BE4B32">
      <w:pPr>
        <w:jc w:val="center"/>
        <w:rPr>
          <w:rFonts w:ascii="Algerian" w:hAnsi="Algerian"/>
        </w:rPr>
      </w:pPr>
      <w:r w:rsidRPr="00BE4B32">
        <w:rPr>
          <w:rFonts w:ascii="Algerian" w:hAnsi="Algerian"/>
          <w:b/>
          <w:bCs/>
          <w:color w:val="EE0000"/>
          <w:sz w:val="44"/>
          <w:szCs w:val="44"/>
        </w:rPr>
        <w:t>Friday 28</w:t>
      </w:r>
      <w:r w:rsidRPr="00BE4B32">
        <w:rPr>
          <w:rFonts w:ascii="Algerian" w:hAnsi="Algerian"/>
          <w:b/>
          <w:bCs/>
          <w:color w:val="EE0000"/>
          <w:sz w:val="44"/>
          <w:szCs w:val="44"/>
          <w:vertAlign w:val="superscript"/>
        </w:rPr>
        <w:t>th</w:t>
      </w:r>
      <w:r w:rsidRPr="00BE4B32">
        <w:rPr>
          <w:rFonts w:ascii="Algerian" w:hAnsi="Algerian"/>
          <w:b/>
          <w:bCs/>
          <w:color w:val="EE0000"/>
          <w:sz w:val="44"/>
          <w:szCs w:val="44"/>
        </w:rPr>
        <w:t xml:space="preserve"> November 2025 @ 6PM</w:t>
      </w:r>
    </w:p>
    <w:p w14:paraId="1B616A17" w14:textId="77777777" w:rsidR="00BE4B32" w:rsidRDefault="00BE4B32" w:rsidP="00BE4B32">
      <w:pPr>
        <w:jc w:val="center"/>
        <w:rPr>
          <w:rFonts w:ascii="Algerian" w:hAnsi="Algerian"/>
        </w:rPr>
      </w:pPr>
    </w:p>
    <w:p w14:paraId="1A814824" w14:textId="77777777" w:rsidR="00CA1EFB" w:rsidRDefault="00BE4B32" w:rsidP="00BE4B32">
      <w:pPr>
        <w:jc w:val="center"/>
        <w:rPr>
          <w:rFonts w:ascii="Algerian" w:hAnsi="Algerian"/>
          <w:color w:val="00B050"/>
          <w:sz w:val="44"/>
          <w:szCs w:val="44"/>
        </w:rPr>
      </w:pPr>
      <w:r w:rsidRPr="00BE4B32">
        <w:rPr>
          <w:rFonts w:ascii="Algerian" w:hAnsi="Algerian"/>
          <w:color w:val="00B050"/>
          <w:sz w:val="44"/>
          <w:szCs w:val="44"/>
        </w:rPr>
        <w:t>Billinge Parish Council and Billinge Residents Group</w:t>
      </w:r>
    </w:p>
    <w:p w14:paraId="1E8EA3FA" w14:textId="2702C977" w:rsidR="00CA1EFB" w:rsidRDefault="00CA1EFB" w:rsidP="00BE4B32">
      <w:pPr>
        <w:jc w:val="center"/>
        <w:rPr>
          <w:rFonts w:ascii="Algerian" w:hAnsi="Algerian"/>
          <w:color w:val="00B050"/>
          <w:sz w:val="44"/>
          <w:szCs w:val="44"/>
        </w:rPr>
      </w:pPr>
      <w:r>
        <w:rPr>
          <w:rFonts w:ascii="Algerian" w:hAnsi="Algerian"/>
          <w:noProof/>
          <w:color w:val="00B050"/>
          <w:sz w:val="44"/>
          <w:szCs w:val="44"/>
        </w:rPr>
        <w:drawing>
          <wp:inline distT="0" distB="0" distL="0" distR="0" wp14:anchorId="30F796C6" wp14:editId="366B0B09">
            <wp:extent cx="2521585" cy="1739352"/>
            <wp:effectExtent l="0" t="0" r="0" b="0"/>
            <wp:docPr id="1780807165" name="Picture 4" descr="Christmas tree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07165" name="Picture 1780807165" descr="Christmas tree illustratio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907" cy="175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B41A7" w14:textId="15291790" w:rsidR="00CA1EFB" w:rsidRDefault="00BE4B32" w:rsidP="00BE4B32">
      <w:pPr>
        <w:jc w:val="center"/>
        <w:rPr>
          <w:rFonts w:ascii="Algerian" w:hAnsi="Algerian"/>
          <w:color w:val="00B050"/>
          <w:sz w:val="44"/>
          <w:szCs w:val="44"/>
        </w:rPr>
      </w:pPr>
      <w:r w:rsidRPr="00BE4B32">
        <w:rPr>
          <w:rFonts w:ascii="Algerian" w:hAnsi="Algerian"/>
          <w:color w:val="00B050"/>
          <w:sz w:val="44"/>
          <w:szCs w:val="44"/>
        </w:rPr>
        <w:t xml:space="preserve">Invite </w:t>
      </w:r>
    </w:p>
    <w:p w14:paraId="327EC4B7" w14:textId="3B89164B" w:rsidR="00BE4B32" w:rsidRPr="00BE4B32" w:rsidRDefault="00BE4B32" w:rsidP="00BE4B32">
      <w:pPr>
        <w:jc w:val="center"/>
        <w:rPr>
          <w:rFonts w:ascii="Algerian" w:hAnsi="Algerian"/>
          <w:color w:val="00B050"/>
          <w:sz w:val="44"/>
          <w:szCs w:val="44"/>
        </w:rPr>
      </w:pPr>
      <w:r w:rsidRPr="00BE4B32">
        <w:rPr>
          <w:rFonts w:ascii="Algerian" w:hAnsi="Algerian"/>
          <w:color w:val="00B050"/>
          <w:sz w:val="44"/>
          <w:szCs w:val="44"/>
        </w:rPr>
        <w:t>to the Christmas tree lighting</w:t>
      </w:r>
    </w:p>
    <w:p w14:paraId="353A934C" w14:textId="07EBF552" w:rsidR="00BE4B32" w:rsidRPr="00BE4B32" w:rsidRDefault="00BE4B32" w:rsidP="00BE4B32">
      <w:pPr>
        <w:jc w:val="center"/>
        <w:rPr>
          <w:rFonts w:ascii="Algerian" w:hAnsi="Algerian"/>
          <w:color w:val="00B050"/>
          <w:sz w:val="44"/>
          <w:szCs w:val="44"/>
        </w:rPr>
      </w:pPr>
      <w:r w:rsidRPr="00BE4B32">
        <w:rPr>
          <w:rFonts w:ascii="Algerian" w:hAnsi="Algerian"/>
          <w:color w:val="00B050"/>
          <w:sz w:val="44"/>
          <w:szCs w:val="44"/>
        </w:rPr>
        <w:t>In The Millennium Garden</w:t>
      </w:r>
    </w:p>
    <w:p w14:paraId="40BA1065" w14:textId="612F6B95" w:rsidR="00BE4B32" w:rsidRPr="00BE4B32" w:rsidRDefault="00BE4B32" w:rsidP="00BE4B32">
      <w:pPr>
        <w:jc w:val="center"/>
        <w:rPr>
          <w:rFonts w:ascii="Algerian" w:hAnsi="Algerian"/>
          <w:color w:val="00B050"/>
          <w:sz w:val="44"/>
          <w:szCs w:val="44"/>
        </w:rPr>
      </w:pPr>
      <w:r w:rsidRPr="00BE4B32">
        <w:rPr>
          <w:rFonts w:ascii="Algerian" w:hAnsi="Algerian"/>
          <w:color w:val="00B050"/>
          <w:sz w:val="44"/>
          <w:szCs w:val="44"/>
        </w:rPr>
        <w:t>Main Street</w:t>
      </w:r>
    </w:p>
    <w:p w14:paraId="1E059B64" w14:textId="7112E345" w:rsidR="00BE4B32" w:rsidRPr="00BE4B32" w:rsidRDefault="00BE4B32" w:rsidP="00BE4B32">
      <w:pPr>
        <w:jc w:val="center"/>
        <w:rPr>
          <w:rFonts w:ascii="Algerian" w:hAnsi="Algerian"/>
          <w:color w:val="00B050"/>
          <w:sz w:val="44"/>
          <w:szCs w:val="44"/>
        </w:rPr>
      </w:pPr>
      <w:r w:rsidRPr="00BE4B32">
        <w:rPr>
          <w:rFonts w:ascii="Algerian" w:hAnsi="Algerian"/>
          <w:color w:val="00B050"/>
          <w:sz w:val="44"/>
          <w:szCs w:val="44"/>
        </w:rPr>
        <w:t>Billinge</w:t>
      </w:r>
      <w:r w:rsidR="00CA1EFB">
        <w:rPr>
          <w:rFonts w:ascii="Algerian" w:hAnsi="Algerian"/>
          <w:color w:val="00B050"/>
          <w:sz w:val="44"/>
          <w:szCs w:val="44"/>
        </w:rPr>
        <w:t xml:space="preserve">        </w:t>
      </w:r>
    </w:p>
    <w:p w14:paraId="5E47FA9C" w14:textId="77777777" w:rsidR="00BE4B32" w:rsidRPr="00BE4B32" w:rsidRDefault="00BE4B32" w:rsidP="00BE4B32">
      <w:pPr>
        <w:jc w:val="center"/>
        <w:rPr>
          <w:rFonts w:ascii="Algerian" w:hAnsi="Algerian"/>
          <w:color w:val="00B050"/>
          <w:sz w:val="44"/>
          <w:szCs w:val="44"/>
        </w:rPr>
      </w:pPr>
    </w:p>
    <w:p w14:paraId="08C13D58" w14:textId="6C18C63D" w:rsidR="00BE4B32" w:rsidRPr="005E6AC1" w:rsidRDefault="00BE4B32" w:rsidP="00BE4B32">
      <w:pPr>
        <w:jc w:val="center"/>
        <w:rPr>
          <w:rFonts w:ascii="Algerian" w:hAnsi="Algerian"/>
          <w:color w:val="00B050"/>
          <w:sz w:val="28"/>
          <w:szCs w:val="28"/>
        </w:rPr>
      </w:pPr>
      <w:r w:rsidRPr="005E6AC1">
        <w:rPr>
          <w:rFonts w:ascii="Algerian" w:hAnsi="Algerian"/>
          <w:color w:val="00B050"/>
          <w:sz w:val="28"/>
          <w:szCs w:val="28"/>
        </w:rPr>
        <w:t>Special Guest – Santa Clause</w:t>
      </w:r>
    </w:p>
    <w:p w14:paraId="42F5B5D3" w14:textId="64799A65" w:rsidR="00BE4B32" w:rsidRPr="005E6AC1" w:rsidRDefault="00BE4B32" w:rsidP="00CA1EFB">
      <w:pPr>
        <w:jc w:val="center"/>
        <w:rPr>
          <w:sz w:val="28"/>
          <w:szCs w:val="28"/>
        </w:rPr>
      </w:pPr>
      <w:r w:rsidRPr="005E6AC1">
        <w:rPr>
          <w:rFonts w:ascii="Algerian" w:hAnsi="Algerian"/>
          <w:color w:val="00B050"/>
          <w:sz w:val="28"/>
          <w:szCs w:val="28"/>
        </w:rPr>
        <w:t>Refreshments will be served in the public hall afterwards.</w:t>
      </w:r>
    </w:p>
    <w:sectPr w:rsidR="00BE4B32" w:rsidRPr="005E6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32"/>
    <w:rsid w:val="00367B69"/>
    <w:rsid w:val="005E6AC1"/>
    <w:rsid w:val="008112CF"/>
    <w:rsid w:val="00BE4B32"/>
    <w:rsid w:val="00CA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70445"/>
  <w15:chartTrackingRefBased/>
  <w15:docId w15:val="{17EB183A-1251-4481-8EEE-830F5C45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B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E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Hazel Broatch</cp:lastModifiedBy>
  <cp:revision>1</cp:revision>
  <dcterms:created xsi:type="dcterms:W3CDTF">2025-11-25T18:02:00Z</dcterms:created>
  <dcterms:modified xsi:type="dcterms:W3CDTF">2025-11-25T18:25:00Z</dcterms:modified>
</cp:coreProperties>
</file>