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771E" w14:textId="77777777" w:rsidR="00F27A9B" w:rsidRDefault="00F27A9B">
      <w:pPr>
        <w:spacing w:after="0" w:line="259" w:lineRule="auto"/>
        <w:ind w:left="108" w:right="0" w:firstLine="0"/>
        <w:rPr>
          <w:sz w:val="22"/>
        </w:rPr>
      </w:pPr>
    </w:p>
    <w:p w14:paraId="3984DBEC" w14:textId="0C8BEC64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38F5B5CA" w14:textId="77777777" w:rsidR="00A61B04" w:rsidRDefault="00000000">
      <w:pPr>
        <w:spacing w:after="0" w:line="259" w:lineRule="auto"/>
        <w:ind w:left="108" w:right="6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188FCD" wp14:editId="01516AA4">
            <wp:simplePos x="0" y="0"/>
            <wp:positionH relativeFrom="column">
              <wp:posOffset>68275</wp:posOffset>
            </wp:positionH>
            <wp:positionV relativeFrom="paragraph">
              <wp:posOffset>120396</wp:posOffset>
            </wp:positionV>
            <wp:extent cx="923925" cy="1038225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4061"/>
          <w:sz w:val="40"/>
        </w:rPr>
        <w:t xml:space="preserve">Billinge Chapel End Parish Council </w:t>
      </w:r>
    </w:p>
    <w:p w14:paraId="3CABED32" w14:textId="10F8F370" w:rsidR="00F710A4" w:rsidRDefault="00000000">
      <w:pPr>
        <w:spacing w:after="11" w:line="250" w:lineRule="auto"/>
        <w:ind w:left="118" w:right="49"/>
        <w:jc w:val="right"/>
        <w:rPr>
          <w:color w:val="244061"/>
          <w:sz w:val="28"/>
        </w:rPr>
      </w:pPr>
      <w:r>
        <w:rPr>
          <w:color w:val="244061"/>
          <w:sz w:val="28"/>
        </w:rPr>
        <w:t>The Public Hall, 216 Main Street, Billinge</w:t>
      </w:r>
      <w:r w:rsidR="0053501C">
        <w:rPr>
          <w:color w:val="244061"/>
          <w:sz w:val="28"/>
        </w:rPr>
        <w:t>,</w:t>
      </w:r>
      <w:r>
        <w:rPr>
          <w:color w:val="244061"/>
          <w:sz w:val="28"/>
        </w:rPr>
        <w:t xml:space="preserve"> WN5 7PE    </w:t>
      </w:r>
    </w:p>
    <w:p w14:paraId="454BE40B" w14:textId="321E102D" w:rsidR="00A61B04" w:rsidRDefault="00000000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 xml:space="preserve">07483 325064 </w:t>
      </w:r>
    </w:p>
    <w:p w14:paraId="0B7855C9" w14:textId="2207378E" w:rsidR="00A61B04" w:rsidRDefault="00000000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>clerk@billingeparishcouncil.gov.uk</w:t>
      </w:r>
      <w:r>
        <w:rPr>
          <w:sz w:val="22"/>
        </w:rPr>
        <w:t xml:space="preserve"> </w:t>
      </w:r>
    </w:p>
    <w:p w14:paraId="227FC70E" w14:textId="77777777" w:rsidR="00A61B04" w:rsidRDefault="00000000">
      <w:pPr>
        <w:spacing w:after="0" w:line="259" w:lineRule="auto"/>
        <w:ind w:left="108" w:right="0" w:firstLine="0"/>
        <w:jc w:val="right"/>
      </w:pPr>
      <w:r>
        <w:rPr>
          <w:color w:val="244061"/>
          <w:sz w:val="28"/>
        </w:rPr>
        <w:t xml:space="preserve"> </w:t>
      </w:r>
    </w:p>
    <w:p w14:paraId="052985B1" w14:textId="3363EC4A" w:rsidR="00A61B04" w:rsidRDefault="00000000" w:rsidP="00A24F94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05701BE9" w14:textId="53D9B29D" w:rsidR="00BD21F4" w:rsidRDefault="00000000" w:rsidP="00B327B3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>M</w:t>
      </w:r>
      <w:r w:rsidR="00B327B3">
        <w:rPr>
          <w:b/>
        </w:rPr>
        <w:t xml:space="preserve">inutes of the </w:t>
      </w:r>
      <w:r w:rsidR="002F62C2" w:rsidRPr="00BD21F4">
        <w:rPr>
          <w:b/>
        </w:rPr>
        <w:t xml:space="preserve">Billinge Chapel End Parish Council </w:t>
      </w:r>
      <w:r w:rsidR="00D05A55" w:rsidRPr="00BD21F4">
        <w:rPr>
          <w:b/>
        </w:rPr>
        <w:t xml:space="preserve">full council meeting </w:t>
      </w:r>
    </w:p>
    <w:p w14:paraId="3A1F576F" w14:textId="16C48254" w:rsidR="00BD21F4" w:rsidRDefault="00000000" w:rsidP="00B327B3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 xml:space="preserve">on </w:t>
      </w:r>
      <w:r w:rsidR="00D05A55" w:rsidRPr="00BD21F4">
        <w:rPr>
          <w:b/>
        </w:rPr>
        <w:t xml:space="preserve">Monday </w:t>
      </w:r>
      <w:r w:rsidR="0001339E">
        <w:rPr>
          <w:b/>
        </w:rPr>
        <w:t>17</w:t>
      </w:r>
      <w:r w:rsidR="0001339E" w:rsidRPr="0001339E">
        <w:rPr>
          <w:b/>
          <w:vertAlign w:val="superscript"/>
        </w:rPr>
        <w:t>th</w:t>
      </w:r>
      <w:r w:rsidR="0001339E">
        <w:rPr>
          <w:b/>
        </w:rPr>
        <w:t xml:space="preserve"> February</w:t>
      </w:r>
      <w:r w:rsidRPr="00BD21F4">
        <w:rPr>
          <w:b/>
        </w:rPr>
        <w:t xml:space="preserve"> 202</w:t>
      </w:r>
      <w:r w:rsidR="005C490C">
        <w:rPr>
          <w:b/>
        </w:rPr>
        <w:t>5</w:t>
      </w:r>
      <w:r w:rsidRPr="00BD21F4">
        <w:rPr>
          <w:b/>
        </w:rPr>
        <w:t xml:space="preserve"> at 7</w:t>
      </w:r>
      <w:r w:rsidR="003E2977" w:rsidRPr="00BD21F4">
        <w:rPr>
          <w:b/>
        </w:rPr>
        <w:t>.30pm</w:t>
      </w:r>
    </w:p>
    <w:p w14:paraId="0F9DC70E" w14:textId="0728D380" w:rsidR="003E2977" w:rsidRDefault="003E2977" w:rsidP="00B327B3">
      <w:pPr>
        <w:spacing w:after="0"/>
        <w:ind w:left="0" w:right="0"/>
        <w:jc w:val="center"/>
        <w:rPr>
          <w:b/>
          <w:bCs/>
        </w:rPr>
      </w:pPr>
      <w:r w:rsidRPr="00BD21F4">
        <w:rPr>
          <w:b/>
        </w:rPr>
        <w:t xml:space="preserve">at </w:t>
      </w:r>
      <w:r w:rsidRPr="00BD21F4">
        <w:rPr>
          <w:b/>
          <w:bCs/>
        </w:rPr>
        <w:t>The Public Hall, 216 Main Street, Billinge WN5 7PE.</w:t>
      </w:r>
    </w:p>
    <w:p w14:paraId="344964C1" w14:textId="11518B61" w:rsidR="00A61B04" w:rsidRDefault="00A61B04" w:rsidP="005F7023">
      <w:pPr>
        <w:spacing w:after="0" w:line="259" w:lineRule="auto"/>
        <w:ind w:left="0" w:right="0" w:firstLine="0"/>
      </w:pPr>
    </w:p>
    <w:p w14:paraId="547C23BE" w14:textId="2882F236" w:rsidR="00B327B3" w:rsidRPr="005C490C" w:rsidRDefault="00B327B3" w:rsidP="001E7087">
      <w:pPr>
        <w:pStyle w:val="NoSpacing"/>
        <w:ind w:left="0" w:firstLine="0"/>
        <w:rPr>
          <w:sz w:val="22"/>
          <w:szCs w:val="22"/>
        </w:rPr>
      </w:pPr>
      <w:r w:rsidRPr="005C490C">
        <w:rPr>
          <w:b/>
          <w:bCs/>
          <w:sz w:val="22"/>
          <w:szCs w:val="22"/>
        </w:rPr>
        <w:t xml:space="preserve">Present: </w:t>
      </w:r>
      <w:r w:rsidR="001E7087" w:rsidRPr="005C490C">
        <w:rPr>
          <w:sz w:val="22"/>
          <w:szCs w:val="22"/>
        </w:rPr>
        <w:t xml:space="preserve">Cllr F Gill (Chair), Cllr B Bates, Cllr B Bradbury, </w:t>
      </w:r>
      <w:r w:rsidR="00520E35">
        <w:rPr>
          <w:sz w:val="22"/>
          <w:szCs w:val="22"/>
        </w:rPr>
        <w:t>Cllr C Betts,</w:t>
      </w:r>
      <w:r w:rsidR="001E7087" w:rsidRPr="005C490C">
        <w:rPr>
          <w:sz w:val="22"/>
          <w:szCs w:val="22"/>
        </w:rPr>
        <w:t xml:space="preserve"> Cllr F Gill, Cllr M Webster</w:t>
      </w:r>
      <w:r w:rsidR="00AB2D32">
        <w:rPr>
          <w:sz w:val="22"/>
          <w:szCs w:val="22"/>
        </w:rPr>
        <w:t>.</w:t>
      </w:r>
    </w:p>
    <w:p w14:paraId="372EEC7B" w14:textId="00F66B71" w:rsidR="00B327B3" w:rsidRPr="005C490C" w:rsidRDefault="00B327B3" w:rsidP="00B327B3">
      <w:pPr>
        <w:spacing w:after="0" w:line="259" w:lineRule="auto"/>
        <w:ind w:left="0" w:right="0" w:firstLine="0"/>
        <w:rPr>
          <w:sz w:val="22"/>
          <w:szCs w:val="22"/>
        </w:rPr>
      </w:pPr>
      <w:r w:rsidRPr="005C490C">
        <w:rPr>
          <w:sz w:val="22"/>
          <w:szCs w:val="22"/>
        </w:rPr>
        <w:t xml:space="preserve">Gill Flynn – Clerk </w:t>
      </w:r>
    </w:p>
    <w:p w14:paraId="29FB8D3E" w14:textId="425EA150" w:rsidR="00F162C7" w:rsidRDefault="00520E35" w:rsidP="005F7023">
      <w:pPr>
        <w:spacing w:after="0" w:line="259" w:lineRule="auto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2 members of the Police.</w:t>
      </w:r>
    </w:p>
    <w:p w14:paraId="54D05984" w14:textId="77777777" w:rsidR="00506DCA" w:rsidRPr="00506DCA" w:rsidRDefault="00506DCA" w:rsidP="005F7023">
      <w:pPr>
        <w:spacing w:after="0" w:line="259" w:lineRule="auto"/>
        <w:ind w:left="0" w:right="0" w:firstLine="0"/>
        <w:rPr>
          <w:sz w:val="22"/>
          <w:szCs w:val="22"/>
        </w:rPr>
      </w:pPr>
    </w:p>
    <w:p w14:paraId="3EE48C1F" w14:textId="746B3FAA" w:rsidR="005C490C" w:rsidRPr="005C490C" w:rsidRDefault="005C490C" w:rsidP="005C490C">
      <w:pPr>
        <w:spacing w:after="0"/>
        <w:ind w:left="0" w:right="0"/>
        <w:rPr>
          <w:b/>
          <w:bCs/>
          <w:sz w:val="22"/>
          <w:szCs w:val="22"/>
        </w:rPr>
      </w:pPr>
      <w:r w:rsidRPr="005C490C">
        <w:rPr>
          <w:b/>
          <w:bCs/>
          <w:sz w:val="22"/>
          <w:szCs w:val="22"/>
        </w:rPr>
        <w:t>1</w:t>
      </w:r>
      <w:r w:rsidR="0001339E">
        <w:rPr>
          <w:b/>
          <w:bCs/>
          <w:sz w:val="22"/>
          <w:szCs w:val="22"/>
        </w:rPr>
        <w:t>6</w:t>
      </w:r>
      <w:r w:rsidR="00506DCA">
        <w:rPr>
          <w:b/>
          <w:bCs/>
          <w:sz w:val="22"/>
          <w:szCs w:val="22"/>
        </w:rPr>
        <w:t xml:space="preserve">/25 </w:t>
      </w:r>
      <w:r w:rsidRPr="005C490C">
        <w:rPr>
          <w:b/>
          <w:bCs/>
          <w:sz w:val="22"/>
          <w:szCs w:val="22"/>
        </w:rPr>
        <w:t xml:space="preserve">Apologies. </w:t>
      </w:r>
    </w:p>
    <w:p w14:paraId="51C1100E" w14:textId="47056CAA" w:rsidR="00520E35" w:rsidRDefault="00506DCA" w:rsidP="005C490C">
      <w:pPr>
        <w:spacing w:after="0"/>
        <w:ind w:left="0" w:right="0" w:firstLine="0"/>
        <w:rPr>
          <w:sz w:val="22"/>
          <w:szCs w:val="22"/>
        </w:rPr>
      </w:pPr>
      <w:r w:rsidRPr="005C490C">
        <w:rPr>
          <w:sz w:val="22"/>
          <w:szCs w:val="22"/>
        </w:rPr>
        <w:t xml:space="preserve">Cllr </w:t>
      </w:r>
      <w:r w:rsidR="00520E35">
        <w:rPr>
          <w:sz w:val="22"/>
          <w:szCs w:val="22"/>
        </w:rPr>
        <w:t>S Gardner – reason approved.</w:t>
      </w:r>
    </w:p>
    <w:p w14:paraId="60E05D46" w14:textId="4A984CCF" w:rsidR="005C490C" w:rsidRDefault="00506DCA" w:rsidP="005C490C">
      <w:pPr>
        <w:spacing w:after="0"/>
        <w:ind w:left="0" w:right="0" w:firstLine="0"/>
        <w:rPr>
          <w:sz w:val="22"/>
          <w:szCs w:val="22"/>
        </w:rPr>
      </w:pPr>
      <w:r w:rsidRPr="005C490C">
        <w:rPr>
          <w:sz w:val="22"/>
          <w:szCs w:val="22"/>
        </w:rPr>
        <w:t>Cllr J Barnes (Vice Chair)</w:t>
      </w:r>
      <w:r w:rsidR="00A24F94">
        <w:rPr>
          <w:sz w:val="22"/>
          <w:szCs w:val="22"/>
        </w:rPr>
        <w:t xml:space="preserve"> – </w:t>
      </w:r>
      <w:r w:rsidR="00520E35">
        <w:rPr>
          <w:sz w:val="22"/>
          <w:szCs w:val="22"/>
        </w:rPr>
        <w:t>absent without apology.</w:t>
      </w:r>
    </w:p>
    <w:p w14:paraId="72C28602" w14:textId="77777777" w:rsidR="00506DCA" w:rsidRPr="005C490C" w:rsidRDefault="00506DCA" w:rsidP="005C490C">
      <w:pPr>
        <w:spacing w:after="0"/>
        <w:ind w:left="0" w:right="0" w:firstLine="0"/>
        <w:rPr>
          <w:sz w:val="22"/>
          <w:szCs w:val="22"/>
        </w:rPr>
      </w:pPr>
    </w:p>
    <w:p w14:paraId="0BC89381" w14:textId="0572868D" w:rsidR="0001339E" w:rsidRDefault="0001339E" w:rsidP="0001339E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17/25 </w:t>
      </w:r>
      <w:r w:rsidRPr="00703797">
        <w:rPr>
          <w:b/>
          <w:bCs/>
          <w:sz w:val="22"/>
          <w:szCs w:val="22"/>
        </w:rPr>
        <w:t>Declarations of interest and dispensations.</w:t>
      </w:r>
    </w:p>
    <w:p w14:paraId="54676824" w14:textId="4FDB4F00" w:rsidR="00D35872" w:rsidRPr="00D35872" w:rsidRDefault="00D35872" w:rsidP="0001339E">
      <w:pPr>
        <w:spacing w:after="0"/>
        <w:ind w:left="0" w:right="0" w:firstLine="0"/>
        <w:rPr>
          <w:sz w:val="22"/>
          <w:szCs w:val="22"/>
        </w:rPr>
      </w:pPr>
      <w:r w:rsidRPr="00D35872">
        <w:rPr>
          <w:sz w:val="22"/>
          <w:szCs w:val="22"/>
        </w:rPr>
        <w:t>None</w:t>
      </w:r>
      <w:r w:rsidR="002D3E18">
        <w:rPr>
          <w:sz w:val="22"/>
          <w:szCs w:val="22"/>
        </w:rPr>
        <w:t>.</w:t>
      </w:r>
    </w:p>
    <w:p w14:paraId="28CF7E2D" w14:textId="77777777" w:rsidR="0001339E" w:rsidRPr="00703797" w:rsidRDefault="0001339E" w:rsidP="0001339E">
      <w:pPr>
        <w:spacing w:after="0"/>
        <w:ind w:left="0" w:right="0" w:firstLine="0"/>
        <w:rPr>
          <w:sz w:val="22"/>
          <w:szCs w:val="22"/>
        </w:rPr>
      </w:pPr>
    </w:p>
    <w:p w14:paraId="3B2854AC" w14:textId="2A87CC53" w:rsidR="0001339E" w:rsidRDefault="0001339E" w:rsidP="0001339E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18/25 </w:t>
      </w:r>
      <w:r w:rsidRPr="00703797">
        <w:rPr>
          <w:b/>
          <w:bCs/>
          <w:sz w:val="22"/>
          <w:szCs w:val="22"/>
        </w:rPr>
        <w:t xml:space="preserve">To approve the minutes of the meeting held on </w:t>
      </w:r>
      <w:r>
        <w:rPr>
          <w:b/>
          <w:bCs/>
          <w:sz w:val="22"/>
          <w:szCs w:val="22"/>
        </w:rPr>
        <w:t>20</w:t>
      </w:r>
      <w:r w:rsidRPr="00F2760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January</w:t>
      </w:r>
      <w:r w:rsidRPr="00703797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5</w:t>
      </w:r>
      <w:r w:rsidRPr="00703797">
        <w:rPr>
          <w:b/>
          <w:bCs/>
          <w:sz w:val="22"/>
          <w:szCs w:val="22"/>
        </w:rPr>
        <w:t>.</w:t>
      </w:r>
    </w:p>
    <w:p w14:paraId="5392C2FF" w14:textId="08EE3936" w:rsidR="009910DD" w:rsidRPr="009910DD" w:rsidRDefault="009910DD" w:rsidP="0001339E">
      <w:pPr>
        <w:spacing w:after="0"/>
        <w:ind w:left="0" w:right="0" w:firstLine="0"/>
        <w:rPr>
          <w:sz w:val="22"/>
          <w:szCs w:val="22"/>
        </w:rPr>
      </w:pPr>
      <w:r w:rsidRPr="009910DD">
        <w:rPr>
          <w:sz w:val="22"/>
          <w:szCs w:val="22"/>
        </w:rPr>
        <w:t>It was resolved that the minutes be approved and signed by the chair.</w:t>
      </w:r>
    </w:p>
    <w:p w14:paraId="78D54719" w14:textId="763BF164" w:rsidR="009910DD" w:rsidRPr="009910DD" w:rsidRDefault="009910DD" w:rsidP="0001339E">
      <w:pPr>
        <w:spacing w:after="0"/>
        <w:ind w:left="0" w:right="0" w:firstLine="0"/>
        <w:rPr>
          <w:sz w:val="22"/>
          <w:szCs w:val="22"/>
        </w:rPr>
      </w:pPr>
      <w:r w:rsidRPr="009910DD">
        <w:rPr>
          <w:sz w:val="22"/>
          <w:szCs w:val="22"/>
        </w:rPr>
        <w:t xml:space="preserve">Proposed by </w:t>
      </w:r>
      <w:r w:rsidR="00D35872">
        <w:rPr>
          <w:sz w:val="22"/>
          <w:szCs w:val="22"/>
        </w:rPr>
        <w:t>Cllr Bradbury.</w:t>
      </w:r>
    </w:p>
    <w:p w14:paraId="27DF5B81" w14:textId="0512CA1B" w:rsidR="009910DD" w:rsidRPr="009910DD" w:rsidRDefault="009910DD" w:rsidP="0001339E">
      <w:pPr>
        <w:spacing w:after="0"/>
        <w:ind w:left="0" w:right="0" w:firstLine="0"/>
        <w:rPr>
          <w:sz w:val="22"/>
          <w:szCs w:val="22"/>
        </w:rPr>
      </w:pPr>
      <w:r w:rsidRPr="009910DD">
        <w:rPr>
          <w:sz w:val="22"/>
          <w:szCs w:val="22"/>
        </w:rPr>
        <w:t xml:space="preserve">Seconded by </w:t>
      </w:r>
      <w:r w:rsidR="00D35872">
        <w:rPr>
          <w:sz w:val="22"/>
          <w:szCs w:val="22"/>
        </w:rPr>
        <w:t>Cllr Gill.</w:t>
      </w:r>
    </w:p>
    <w:p w14:paraId="15451989" w14:textId="77777777" w:rsidR="0001339E" w:rsidRPr="00703797" w:rsidRDefault="0001339E" w:rsidP="0001339E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16F16873" w14:textId="6F8469AD" w:rsidR="0001339E" w:rsidRDefault="0001339E" w:rsidP="0001339E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19/25 </w:t>
      </w:r>
      <w:r w:rsidRPr="00703797">
        <w:rPr>
          <w:b/>
          <w:bCs/>
          <w:sz w:val="22"/>
          <w:szCs w:val="22"/>
        </w:rPr>
        <w:t xml:space="preserve">Public </w:t>
      </w:r>
      <w:r w:rsidR="00045A26">
        <w:rPr>
          <w:b/>
          <w:bCs/>
          <w:sz w:val="22"/>
          <w:szCs w:val="22"/>
        </w:rPr>
        <w:t>p</w:t>
      </w:r>
      <w:r w:rsidRPr="00703797">
        <w:rPr>
          <w:b/>
          <w:bCs/>
          <w:sz w:val="22"/>
          <w:szCs w:val="22"/>
        </w:rPr>
        <w:t>articipation.</w:t>
      </w:r>
    </w:p>
    <w:p w14:paraId="4A6B434D" w14:textId="1E3696C5" w:rsidR="00045A26" w:rsidRDefault="00045A26" w:rsidP="0001339E">
      <w:pPr>
        <w:spacing w:after="0"/>
        <w:ind w:left="0" w:right="0" w:firstLine="0"/>
        <w:rPr>
          <w:sz w:val="22"/>
          <w:szCs w:val="22"/>
        </w:rPr>
      </w:pPr>
      <w:r w:rsidRPr="00045A26">
        <w:rPr>
          <w:sz w:val="22"/>
          <w:szCs w:val="22"/>
        </w:rPr>
        <w:t>PC Beardsworth</w:t>
      </w:r>
      <w:r>
        <w:rPr>
          <w:sz w:val="22"/>
          <w:szCs w:val="22"/>
        </w:rPr>
        <w:t xml:space="preserve"> reported the crime figures to the parish council - 1 burglary and 2 anti-social behaviour reports.</w:t>
      </w:r>
    </w:p>
    <w:p w14:paraId="3ED61696" w14:textId="01CC89D8" w:rsidR="00045A26" w:rsidRDefault="00045A26" w:rsidP="0001339E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There is a high number of cases of ketamine being sold in the parish. PC Beardsworth and her team are following up leads from social media conversations and bank details. The Sur- Ron scooters continue to be a problem</w:t>
      </w:r>
      <w:r w:rsidR="00140E1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the police cannot pursue the rider </w:t>
      </w:r>
      <w:r w:rsidR="00140E16">
        <w:rPr>
          <w:sz w:val="22"/>
          <w:szCs w:val="22"/>
        </w:rPr>
        <w:t>if they have</w:t>
      </w:r>
      <w:r>
        <w:rPr>
          <w:sz w:val="22"/>
          <w:szCs w:val="22"/>
        </w:rPr>
        <w:t xml:space="preserve"> no helmet on. Police have been given scooters instead of quadbikes</w:t>
      </w:r>
      <w:r w:rsidR="00140E16">
        <w:rPr>
          <w:sz w:val="22"/>
          <w:szCs w:val="22"/>
        </w:rPr>
        <w:t xml:space="preserve"> to try and stop the riders.</w:t>
      </w:r>
    </w:p>
    <w:p w14:paraId="3AB8A089" w14:textId="5438B356" w:rsidR="00045A26" w:rsidRDefault="00140E16" w:rsidP="0001339E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Police s</w:t>
      </w:r>
      <w:r w:rsidR="00045A26">
        <w:rPr>
          <w:sz w:val="22"/>
          <w:szCs w:val="22"/>
        </w:rPr>
        <w:t xml:space="preserve">taffing in St Helens is quite affluent compared to other </w:t>
      </w:r>
      <w:r w:rsidR="0072242B">
        <w:rPr>
          <w:sz w:val="22"/>
          <w:szCs w:val="22"/>
        </w:rPr>
        <w:t>forces. Attendance at the parish council meeting</w:t>
      </w:r>
      <w:r w:rsidR="002D3E18">
        <w:rPr>
          <w:sz w:val="22"/>
          <w:szCs w:val="22"/>
        </w:rPr>
        <w:t>s</w:t>
      </w:r>
      <w:r w:rsidR="0072242B">
        <w:rPr>
          <w:sz w:val="22"/>
          <w:szCs w:val="22"/>
        </w:rPr>
        <w:t xml:space="preserve"> will be frequent if PC Beardsworth is not deployed elsewhere.</w:t>
      </w:r>
    </w:p>
    <w:p w14:paraId="3E63AC06" w14:textId="6003A6EF" w:rsidR="0001339E" w:rsidRPr="00703797" w:rsidRDefault="00045A26" w:rsidP="0001339E">
      <w:pPr>
        <w:spacing w:after="0"/>
        <w:ind w:left="0" w:right="0" w:firstLine="0"/>
        <w:rPr>
          <w:sz w:val="22"/>
          <w:szCs w:val="22"/>
        </w:rPr>
      </w:pPr>
      <w:r w:rsidRPr="00045A26">
        <w:rPr>
          <w:sz w:val="22"/>
          <w:szCs w:val="22"/>
        </w:rPr>
        <w:t xml:space="preserve"> </w:t>
      </w:r>
    </w:p>
    <w:p w14:paraId="10CB3654" w14:textId="6A04E000" w:rsidR="0001339E" w:rsidRDefault="0001339E" w:rsidP="0001339E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20/25 </w:t>
      </w:r>
      <w:r w:rsidRPr="00703797">
        <w:rPr>
          <w:b/>
          <w:bCs/>
          <w:sz w:val="22"/>
          <w:szCs w:val="22"/>
        </w:rPr>
        <w:t>To consider received planning applications and reports.</w:t>
      </w:r>
    </w:p>
    <w:p w14:paraId="5EEFE751" w14:textId="77777777" w:rsidR="0001339E" w:rsidRDefault="0001339E" w:rsidP="0001339E">
      <w:pPr>
        <w:spacing w:after="0"/>
        <w:ind w:left="0" w:right="0" w:firstLine="0"/>
        <w:rPr>
          <w:sz w:val="22"/>
          <w:szCs w:val="22"/>
        </w:rPr>
      </w:pPr>
      <w:r w:rsidRPr="004A0A9F">
        <w:rPr>
          <w:sz w:val="22"/>
          <w:szCs w:val="22"/>
        </w:rPr>
        <w:t>P/2025/0045/HHFP Billinge And Seneley Green 37 Birchley Road</w:t>
      </w:r>
      <w:r>
        <w:rPr>
          <w:sz w:val="22"/>
          <w:szCs w:val="22"/>
        </w:rPr>
        <w:t>, Billinge</w:t>
      </w:r>
      <w:r w:rsidRPr="004A0A9F">
        <w:rPr>
          <w:sz w:val="22"/>
          <w:szCs w:val="22"/>
        </w:rPr>
        <w:t xml:space="preserve"> Demolition of existing</w:t>
      </w:r>
      <w:r>
        <w:rPr>
          <w:sz w:val="22"/>
          <w:szCs w:val="22"/>
        </w:rPr>
        <w:t xml:space="preserve"> </w:t>
      </w:r>
      <w:r w:rsidRPr="004A0A9F">
        <w:rPr>
          <w:sz w:val="22"/>
          <w:szCs w:val="22"/>
        </w:rPr>
        <w:t xml:space="preserve">garden room and erection of detached garage/garden room. </w:t>
      </w:r>
    </w:p>
    <w:p w14:paraId="2524D04B" w14:textId="2CA295B3" w:rsidR="0072242B" w:rsidRDefault="0072242B" w:rsidP="0001339E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The parish council has no observations.</w:t>
      </w:r>
    </w:p>
    <w:p w14:paraId="3489EE1C" w14:textId="77777777" w:rsidR="0001339E" w:rsidRPr="00703797" w:rsidRDefault="0001339E" w:rsidP="0001339E">
      <w:pPr>
        <w:spacing w:after="0"/>
        <w:ind w:left="0" w:right="0" w:firstLine="0"/>
        <w:rPr>
          <w:sz w:val="22"/>
          <w:szCs w:val="22"/>
        </w:rPr>
      </w:pPr>
    </w:p>
    <w:p w14:paraId="2A80804A" w14:textId="60B73868" w:rsidR="0001339E" w:rsidRPr="00703797" w:rsidRDefault="0001339E" w:rsidP="0001339E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21/25 </w:t>
      </w:r>
      <w:r w:rsidRPr="00703797">
        <w:rPr>
          <w:b/>
          <w:bCs/>
          <w:sz w:val="22"/>
          <w:szCs w:val="22"/>
        </w:rPr>
        <w:t>Finance.</w:t>
      </w:r>
    </w:p>
    <w:p w14:paraId="1EC661BD" w14:textId="77777777" w:rsidR="0001339E" w:rsidRPr="00703797" w:rsidRDefault="0001339E" w:rsidP="0001339E">
      <w:pPr>
        <w:spacing w:after="0"/>
        <w:ind w:left="0" w:right="0" w:firstLine="0"/>
        <w:rPr>
          <w:sz w:val="22"/>
          <w:szCs w:val="22"/>
        </w:rPr>
      </w:pPr>
      <w:r w:rsidRPr="00703797">
        <w:rPr>
          <w:sz w:val="22"/>
          <w:szCs w:val="22"/>
        </w:rPr>
        <w:t>Expenditure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417"/>
        <w:gridCol w:w="1134"/>
      </w:tblGrid>
      <w:tr w:rsidR="009910DD" w:rsidRPr="00A15513" w14:paraId="3CB41B4B" w14:textId="77777777" w:rsidTr="009910DD">
        <w:tc>
          <w:tcPr>
            <w:tcW w:w="3261" w:type="dxa"/>
          </w:tcPr>
          <w:p w14:paraId="10DFE900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Arena Group</w:t>
            </w:r>
          </w:p>
        </w:tc>
        <w:tc>
          <w:tcPr>
            <w:tcW w:w="3260" w:type="dxa"/>
          </w:tcPr>
          <w:p w14:paraId="78FA4EA8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Copier ink</w:t>
            </w:r>
          </w:p>
        </w:tc>
        <w:tc>
          <w:tcPr>
            <w:tcW w:w="1417" w:type="dxa"/>
          </w:tcPr>
          <w:p w14:paraId="35A882EF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£61.43</w:t>
            </w:r>
          </w:p>
        </w:tc>
        <w:tc>
          <w:tcPr>
            <w:tcW w:w="1134" w:type="dxa"/>
          </w:tcPr>
          <w:p w14:paraId="1CB3E710" w14:textId="6689A98D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BACS</w:t>
            </w:r>
          </w:p>
        </w:tc>
      </w:tr>
      <w:tr w:rsidR="009910DD" w:rsidRPr="00A15513" w14:paraId="293802E4" w14:textId="77777777" w:rsidTr="009910DD">
        <w:tc>
          <w:tcPr>
            <w:tcW w:w="3261" w:type="dxa"/>
          </w:tcPr>
          <w:p w14:paraId="49FD8969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Zurich insurance</w:t>
            </w:r>
          </w:p>
        </w:tc>
        <w:tc>
          <w:tcPr>
            <w:tcW w:w="3260" w:type="dxa"/>
          </w:tcPr>
          <w:p w14:paraId="1E8D4F4C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Insurance cover</w:t>
            </w:r>
          </w:p>
        </w:tc>
        <w:tc>
          <w:tcPr>
            <w:tcW w:w="1417" w:type="dxa"/>
          </w:tcPr>
          <w:p w14:paraId="2E27DB65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£1340.98</w:t>
            </w:r>
          </w:p>
        </w:tc>
        <w:tc>
          <w:tcPr>
            <w:tcW w:w="1134" w:type="dxa"/>
          </w:tcPr>
          <w:p w14:paraId="4A1881CA" w14:textId="3CC91462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BACS</w:t>
            </w:r>
          </w:p>
        </w:tc>
      </w:tr>
      <w:tr w:rsidR="009910DD" w:rsidRPr="00A15513" w14:paraId="6F0CC78E" w14:textId="77777777" w:rsidTr="009910DD">
        <w:tc>
          <w:tcPr>
            <w:tcW w:w="3261" w:type="dxa"/>
          </w:tcPr>
          <w:p w14:paraId="2A017AE6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lastRenderedPageBreak/>
              <w:t xml:space="preserve">Petty Cash </w:t>
            </w:r>
          </w:p>
        </w:tc>
        <w:tc>
          <w:tcPr>
            <w:tcW w:w="3260" w:type="dxa"/>
          </w:tcPr>
          <w:p w14:paraId="15D492C3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Public Hall and administration</w:t>
            </w:r>
          </w:p>
        </w:tc>
        <w:tc>
          <w:tcPr>
            <w:tcW w:w="1417" w:type="dxa"/>
          </w:tcPr>
          <w:p w14:paraId="170F0814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£250.00</w:t>
            </w:r>
          </w:p>
        </w:tc>
        <w:tc>
          <w:tcPr>
            <w:tcW w:w="1134" w:type="dxa"/>
          </w:tcPr>
          <w:p w14:paraId="36B59473" w14:textId="20B520C8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BACS</w:t>
            </w:r>
          </w:p>
        </w:tc>
      </w:tr>
      <w:tr w:rsidR="009910DD" w:rsidRPr="00A15513" w14:paraId="14129AF9" w14:textId="77777777" w:rsidTr="009910DD">
        <w:tc>
          <w:tcPr>
            <w:tcW w:w="3261" w:type="dxa"/>
          </w:tcPr>
          <w:p w14:paraId="262D605B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 w:rsidRPr="00A15513">
              <w:rPr>
                <w:sz w:val="22"/>
                <w:szCs w:val="22"/>
              </w:rPr>
              <w:t>BDS Ltd</w:t>
            </w:r>
          </w:p>
        </w:tc>
        <w:tc>
          <w:tcPr>
            <w:tcW w:w="3260" w:type="dxa"/>
          </w:tcPr>
          <w:p w14:paraId="35D64AB1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Supply and fit thermostat</w:t>
            </w:r>
          </w:p>
        </w:tc>
        <w:tc>
          <w:tcPr>
            <w:tcW w:w="1417" w:type="dxa"/>
          </w:tcPr>
          <w:p w14:paraId="78FC34A6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£199.00</w:t>
            </w:r>
          </w:p>
        </w:tc>
        <w:tc>
          <w:tcPr>
            <w:tcW w:w="1134" w:type="dxa"/>
          </w:tcPr>
          <w:p w14:paraId="7E7CC806" w14:textId="1868E993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</w:t>
            </w:r>
          </w:p>
        </w:tc>
      </w:tr>
      <w:tr w:rsidR="009910DD" w:rsidRPr="00A15513" w14:paraId="5440ECAC" w14:textId="77777777" w:rsidTr="009910DD">
        <w:tc>
          <w:tcPr>
            <w:tcW w:w="3261" w:type="dxa"/>
          </w:tcPr>
          <w:p w14:paraId="4EDB0F52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HMRC </w:t>
            </w:r>
          </w:p>
        </w:tc>
        <w:tc>
          <w:tcPr>
            <w:tcW w:w="3260" w:type="dxa"/>
          </w:tcPr>
          <w:p w14:paraId="44E79F78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 submission</w:t>
            </w:r>
          </w:p>
        </w:tc>
        <w:tc>
          <w:tcPr>
            <w:tcW w:w="1417" w:type="dxa"/>
          </w:tcPr>
          <w:p w14:paraId="04DDA0E7" w14:textId="77777777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£224.04</w:t>
            </w:r>
          </w:p>
        </w:tc>
        <w:tc>
          <w:tcPr>
            <w:tcW w:w="1134" w:type="dxa"/>
          </w:tcPr>
          <w:p w14:paraId="45727D62" w14:textId="15D734E0" w:rsidR="009910DD" w:rsidRPr="00A15513" w:rsidRDefault="009910DD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BACS </w:t>
            </w:r>
          </w:p>
        </w:tc>
      </w:tr>
    </w:tbl>
    <w:p w14:paraId="59C454AE" w14:textId="720C9A8D" w:rsidR="0001339E" w:rsidRPr="00BE5661" w:rsidRDefault="00BE5661" w:rsidP="0001339E">
      <w:pPr>
        <w:spacing w:after="0"/>
        <w:ind w:left="0" w:right="0" w:firstLine="0"/>
        <w:rPr>
          <w:sz w:val="22"/>
          <w:szCs w:val="22"/>
        </w:rPr>
      </w:pPr>
      <w:r w:rsidRPr="00BE5661">
        <w:rPr>
          <w:sz w:val="22"/>
          <w:szCs w:val="22"/>
        </w:rPr>
        <w:t>It was resolved that the payments be made.</w:t>
      </w:r>
    </w:p>
    <w:p w14:paraId="4636D766" w14:textId="77777777" w:rsidR="00BE5661" w:rsidRPr="00BE5661" w:rsidRDefault="00BE5661" w:rsidP="0001339E">
      <w:pPr>
        <w:spacing w:after="0"/>
        <w:ind w:left="0" w:right="0" w:firstLine="0"/>
        <w:rPr>
          <w:sz w:val="22"/>
          <w:szCs w:val="22"/>
        </w:rPr>
      </w:pPr>
    </w:p>
    <w:p w14:paraId="5BF17B04" w14:textId="768FFE59" w:rsidR="0001339E" w:rsidRPr="00703797" w:rsidRDefault="0001339E" w:rsidP="0001339E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22/25 </w:t>
      </w:r>
      <w:r w:rsidRPr="00703797">
        <w:rPr>
          <w:b/>
          <w:bCs/>
          <w:sz w:val="22"/>
          <w:szCs w:val="22"/>
        </w:rPr>
        <w:t>To consider the reports from the parish council representatives on committees, working groups and outside bodies.</w:t>
      </w:r>
    </w:p>
    <w:p w14:paraId="5A092031" w14:textId="5C3ECE1F" w:rsidR="0001339E" w:rsidRDefault="0001339E" w:rsidP="00BE5661">
      <w:pPr>
        <w:spacing w:after="0"/>
        <w:ind w:left="0" w:right="0" w:firstLine="0"/>
        <w:rPr>
          <w:b/>
          <w:bCs/>
          <w:i/>
          <w:iCs/>
          <w:sz w:val="22"/>
          <w:szCs w:val="22"/>
        </w:rPr>
      </w:pPr>
      <w:r w:rsidRPr="00BE5661">
        <w:rPr>
          <w:b/>
          <w:bCs/>
          <w:i/>
          <w:iCs/>
          <w:sz w:val="22"/>
          <w:szCs w:val="22"/>
        </w:rPr>
        <w:t>Resident’s Association update</w:t>
      </w:r>
      <w:r w:rsidR="0072242B">
        <w:rPr>
          <w:b/>
          <w:bCs/>
          <w:i/>
          <w:iCs/>
          <w:sz w:val="22"/>
          <w:szCs w:val="22"/>
        </w:rPr>
        <w:t xml:space="preserve"> </w:t>
      </w:r>
    </w:p>
    <w:p w14:paraId="2B24EC8A" w14:textId="12909635" w:rsidR="0001339E" w:rsidRDefault="0072242B" w:rsidP="0072242B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The association is waiting for St Helens approval to hold the VE event on 11</w:t>
      </w:r>
      <w:r w:rsidRPr="0072242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May. There will be a craft </w:t>
      </w:r>
      <w:r w:rsidR="002D3E18">
        <w:rPr>
          <w:sz w:val="22"/>
          <w:szCs w:val="22"/>
        </w:rPr>
        <w:t>fayre</w:t>
      </w:r>
      <w:r>
        <w:rPr>
          <w:sz w:val="22"/>
          <w:szCs w:val="22"/>
        </w:rPr>
        <w:t xml:space="preserve"> at Easter and a plant sale in the public hall car park.</w:t>
      </w:r>
    </w:p>
    <w:p w14:paraId="00E30D20" w14:textId="77777777" w:rsidR="0072242B" w:rsidRPr="0072242B" w:rsidRDefault="0072242B" w:rsidP="0072242B">
      <w:pPr>
        <w:spacing w:after="0"/>
        <w:ind w:left="0" w:right="0" w:firstLine="0"/>
        <w:rPr>
          <w:sz w:val="22"/>
          <w:szCs w:val="22"/>
        </w:rPr>
      </w:pPr>
    </w:p>
    <w:p w14:paraId="429343D2" w14:textId="4551226B" w:rsidR="0001339E" w:rsidRDefault="0001339E" w:rsidP="0001339E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23/25 To consider the update on maintenance for the public hall:</w:t>
      </w:r>
    </w:p>
    <w:p w14:paraId="269DB964" w14:textId="77777777" w:rsidR="0001339E" w:rsidRDefault="0001339E" w:rsidP="009910DD">
      <w:pPr>
        <w:spacing w:after="0"/>
        <w:ind w:left="0" w:right="0" w:firstLine="0"/>
        <w:rPr>
          <w:b/>
          <w:bCs/>
          <w:i/>
          <w:iCs/>
          <w:sz w:val="22"/>
          <w:szCs w:val="22"/>
        </w:rPr>
      </w:pPr>
      <w:r w:rsidRPr="009910DD">
        <w:rPr>
          <w:b/>
          <w:bCs/>
          <w:i/>
          <w:iCs/>
          <w:sz w:val="22"/>
          <w:szCs w:val="22"/>
        </w:rPr>
        <w:t>New gate signage for private parking</w:t>
      </w:r>
    </w:p>
    <w:p w14:paraId="3856C7B8" w14:textId="4292BB8A" w:rsidR="00A1101E" w:rsidRPr="0072242B" w:rsidRDefault="0072242B" w:rsidP="009910DD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 xml:space="preserve">It was resolved that </w:t>
      </w:r>
      <w:r w:rsidR="002D3E18">
        <w:rPr>
          <w:sz w:val="22"/>
          <w:szCs w:val="22"/>
        </w:rPr>
        <w:t>‘</w:t>
      </w:r>
      <w:r>
        <w:rPr>
          <w:sz w:val="22"/>
          <w:szCs w:val="22"/>
        </w:rPr>
        <w:t>Hall User Only</w:t>
      </w:r>
      <w:r w:rsidR="002D3E18">
        <w:rPr>
          <w:sz w:val="22"/>
          <w:szCs w:val="22"/>
        </w:rPr>
        <w:t>’</w:t>
      </w:r>
      <w:r>
        <w:rPr>
          <w:sz w:val="22"/>
          <w:szCs w:val="22"/>
        </w:rPr>
        <w:t xml:space="preserve"> signage be placed in the car park and the gates be left open. If there is no </w:t>
      </w:r>
      <w:r w:rsidR="002D3E18">
        <w:rPr>
          <w:sz w:val="22"/>
          <w:szCs w:val="22"/>
        </w:rPr>
        <w:t>anti-social</w:t>
      </w:r>
      <w:r>
        <w:rPr>
          <w:sz w:val="22"/>
          <w:szCs w:val="22"/>
        </w:rPr>
        <w:t xml:space="preserve"> behaviour</w:t>
      </w:r>
      <w:r w:rsidR="00AB2D32">
        <w:rPr>
          <w:sz w:val="22"/>
          <w:szCs w:val="22"/>
        </w:rPr>
        <w:t>,</w:t>
      </w:r>
      <w:r>
        <w:rPr>
          <w:sz w:val="22"/>
          <w:szCs w:val="22"/>
        </w:rPr>
        <w:t xml:space="preserve"> the parish council will consider removing the gates completely. The </w:t>
      </w:r>
      <w:r w:rsidR="002D3E18">
        <w:rPr>
          <w:sz w:val="22"/>
          <w:szCs w:val="22"/>
        </w:rPr>
        <w:t>walk-through</w:t>
      </w:r>
      <w:r>
        <w:rPr>
          <w:sz w:val="22"/>
          <w:szCs w:val="22"/>
        </w:rPr>
        <w:t xml:space="preserve"> gate will be </w:t>
      </w:r>
      <w:r w:rsidR="00A1101E">
        <w:rPr>
          <w:sz w:val="22"/>
          <w:szCs w:val="22"/>
        </w:rPr>
        <w:t>re</w:t>
      </w:r>
      <w:r w:rsidR="002D3E18">
        <w:rPr>
          <w:sz w:val="22"/>
          <w:szCs w:val="22"/>
        </w:rPr>
        <w:t>-</w:t>
      </w:r>
      <w:r w:rsidR="00A1101E">
        <w:rPr>
          <w:sz w:val="22"/>
          <w:szCs w:val="22"/>
        </w:rPr>
        <w:t xml:space="preserve">sited to the </w:t>
      </w:r>
      <w:r w:rsidR="002D3E18">
        <w:rPr>
          <w:sz w:val="22"/>
          <w:szCs w:val="22"/>
        </w:rPr>
        <w:t xml:space="preserve">side </w:t>
      </w:r>
      <w:r w:rsidR="00A1101E">
        <w:rPr>
          <w:sz w:val="22"/>
          <w:szCs w:val="22"/>
        </w:rPr>
        <w:t>of the hall to stop access to the back of the building. CCTV costings will be brought to the next meeting.</w:t>
      </w:r>
    </w:p>
    <w:p w14:paraId="0BDDEC9A" w14:textId="77777777" w:rsidR="0001339E" w:rsidRDefault="0001339E" w:rsidP="009910DD">
      <w:pPr>
        <w:spacing w:after="0"/>
        <w:ind w:left="0" w:right="0" w:firstLine="0"/>
        <w:rPr>
          <w:b/>
          <w:bCs/>
          <w:i/>
          <w:iCs/>
          <w:sz w:val="22"/>
          <w:szCs w:val="22"/>
        </w:rPr>
      </w:pPr>
      <w:r w:rsidRPr="009910DD">
        <w:rPr>
          <w:b/>
          <w:bCs/>
          <w:i/>
          <w:iCs/>
          <w:sz w:val="22"/>
          <w:szCs w:val="22"/>
        </w:rPr>
        <w:t>Repair/replace the letterbox</w:t>
      </w:r>
    </w:p>
    <w:p w14:paraId="49E26652" w14:textId="333CE73B" w:rsidR="00A1101E" w:rsidRPr="00A1101E" w:rsidRDefault="00A1101E" w:rsidP="009910DD">
      <w:pPr>
        <w:spacing w:after="0"/>
        <w:ind w:left="0" w:right="0" w:firstLine="0"/>
        <w:rPr>
          <w:sz w:val="22"/>
          <w:szCs w:val="22"/>
        </w:rPr>
      </w:pPr>
      <w:r w:rsidRPr="00A1101E">
        <w:rPr>
          <w:sz w:val="22"/>
          <w:szCs w:val="22"/>
        </w:rPr>
        <w:t>The clerk will get prices for a new letterbox.</w:t>
      </w:r>
    </w:p>
    <w:p w14:paraId="5BCA770E" w14:textId="26B681E5" w:rsidR="0001339E" w:rsidRDefault="0001339E" w:rsidP="009910DD">
      <w:pPr>
        <w:spacing w:after="0"/>
        <w:ind w:left="0" w:right="0" w:firstLine="0"/>
        <w:rPr>
          <w:b/>
          <w:bCs/>
          <w:i/>
          <w:iCs/>
          <w:sz w:val="22"/>
          <w:szCs w:val="22"/>
        </w:rPr>
      </w:pPr>
      <w:r w:rsidRPr="009910DD">
        <w:rPr>
          <w:b/>
          <w:bCs/>
          <w:i/>
          <w:iCs/>
          <w:sz w:val="22"/>
          <w:szCs w:val="22"/>
        </w:rPr>
        <w:t xml:space="preserve">New fire safety </w:t>
      </w:r>
      <w:r w:rsidR="002D3E18" w:rsidRPr="009910DD">
        <w:rPr>
          <w:b/>
          <w:bCs/>
          <w:i/>
          <w:iCs/>
          <w:sz w:val="22"/>
          <w:szCs w:val="22"/>
        </w:rPr>
        <w:t>logbook</w:t>
      </w:r>
    </w:p>
    <w:p w14:paraId="67DA40E6" w14:textId="117671C2" w:rsidR="00A1101E" w:rsidRPr="00A1101E" w:rsidRDefault="00A1101E" w:rsidP="009910DD">
      <w:pPr>
        <w:spacing w:after="0"/>
        <w:ind w:left="0" w:right="0" w:firstLine="0"/>
        <w:rPr>
          <w:sz w:val="22"/>
          <w:szCs w:val="22"/>
        </w:rPr>
      </w:pPr>
      <w:r w:rsidRPr="00A1101E">
        <w:rPr>
          <w:sz w:val="22"/>
          <w:szCs w:val="22"/>
        </w:rPr>
        <w:t xml:space="preserve">It was resolved that a new </w:t>
      </w:r>
      <w:r w:rsidR="002D3E18" w:rsidRPr="00A1101E">
        <w:rPr>
          <w:sz w:val="22"/>
          <w:szCs w:val="22"/>
        </w:rPr>
        <w:t>logbook</w:t>
      </w:r>
      <w:r w:rsidRPr="00A1101E">
        <w:rPr>
          <w:sz w:val="22"/>
          <w:szCs w:val="22"/>
        </w:rPr>
        <w:t xml:space="preserve"> be purchased at a cost of £10.</w:t>
      </w:r>
    </w:p>
    <w:p w14:paraId="01464D40" w14:textId="77777777" w:rsidR="0001339E" w:rsidRDefault="0001339E" w:rsidP="009910DD">
      <w:pPr>
        <w:spacing w:after="0"/>
        <w:ind w:left="0" w:right="0" w:firstLine="0"/>
        <w:rPr>
          <w:b/>
          <w:bCs/>
          <w:i/>
          <w:iCs/>
          <w:sz w:val="22"/>
          <w:szCs w:val="22"/>
        </w:rPr>
      </w:pPr>
      <w:r w:rsidRPr="009910DD">
        <w:rPr>
          <w:b/>
          <w:bCs/>
          <w:i/>
          <w:iCs/>
          <w:sz w:val="22"/>
          <w:szCs w:val="22"/>
        </w:rPr>
        <w:t>Installing new outside lights</w:t>
      </w:r>
    </w:p>
    <w:p w14:paraId="6B9BB63D" w14:textId="19B44867" w:rsidR="00A1101E" w:rsidRPr="00A1101E" w:rsidRDefault="00A1101E" w:rsidP="009910DD">
      <w:pPr>
        <w:spacing w:after="0"/>
        <w:ind w:left="0" w:right="0" w:firstLine="0"/>
        <w:rPr>
          <w:sz w:val="22"/>
          <w:szCs w:val="22"/>
        </w:rPr>
      </w:pPr>
      <w:r w:rsidRPr="00A1101E">
        <w:rPr>
          <w:sz w:val="22"/>
          <w:szCs w:val="22"/>
        </w:rPr>
        <w:t>Cllr Betts will bring costings to the next meeting</w:t>
      </w:r>
      <w:r w:rsidR="00251809">
        <w:rPr>
          <w:sz w:val="22"/>
          <w:szCs w:val="22"/>
        </w:rPr>
        <w:t xml:space="preserve"> for the purchase and installation of new lights.</w:t>
      </w:r>
    </w:p>
    <w:p w14:paraId="010E38B7" w14:textId="77777777" w:rsidR="0001339E" w:rsidRPr="009F321E" w:rsidRDefault="0001339E" w:rsidP="0001339E">
      <w:pPr>
        <w:pStyle w:val="ListParagraph"/>
        <w:spacing w:after="0"/>
        <w:ind w:right="0" w:firstLine="0"/>
        <w:rPr>
          <w:b/>
          <w:bCs/>
          <w:sz w:val="22"/>
          <w:szCs w:val="22"/>
        </w:rPr>
      </w:pPr>
    </w:p>
    <w:p w14:paraId="19A27B42" w14:textId="71385EDC" w:rsidR="0001339E" w:rsidRDefault="0001339E" w:rsidP="0001339E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24/25 </w:t>
      </w:r>
      <w:r w:rsidRPr="00703797">
        <w:rPr>
          <w:b/>
          <w:bCs/>
          <w:sz w:val="22"/>
          <w:szCs w:val="22"/>
        </w:rPr>
        <w:t>To consider the update on the Dam Slack play area</w:t>
      </w:r>
      <w:r>
        <w:rPr>
          <w:b/>
          <w:bCs/>
          <w:sz w:val="22"/>
          <w:szCs w:val="22"/>
        </w:rPr>
        <w:t>.</w:t>
      </w:r>
    </w:p>
    <w:p w14:paraId="08239126" w14:textId="39EBAFC5" w:rsidR="00BE5661" w:rsidRDefault="00BE5661" w:rsidP="0001339E">
      <w:pPr>
        <w:spacing w:after="0"/>
        <w:ind w:left="0" w:right="0"/>
        <w:rPr>
          <w:sz w:val="22"/>
          <w:szCs w:val="22"/>
        </w:rPr>
      </w:pPr>
      <w:r w:rsidRPr="00BE5661">
        <w:rPr>
          <w:sz w:val="22"/>
          <w:szCs w:val="22"/>
        </w:rPr>
        <w:t>The clerk has received a design and quote from Sutcliffe Play.</w:t>
      </w:r>
      <w:r w:rsidR="00A1101E">
        <w:rPr>
          <w:sz w:val="22"/>
          <w:szCs w:val="22"/>
        </w:rPr>
        <w:t xml:space="preserve"> The price is over budget and so a new</w:t>
      </w:r>
      <w:r w:rsidR="002D3E18">
        <w:rPr>
          <w:sz w:val="22"/>
          <w:szCs w:val="22"/>
        </w:rPr>
        <w:t xml:space="preserve"> design and</w:t>
      </w:r>
      <w:r w:rsidR="00A1101E">
        <w:rPr>
          <w:sz w:val="22"/>
          <w:szCs w:val="22"/>
        </w:rPr>
        <w:t xml:space="preserve"> quote will be sought.</w:t>
      </w:r>
    </w:p>
    <w:p w14:paraId="095F497D" w14:textId="77777777" w:rsidR="0001339E" w:rsidRDefault="0001339E" w:rsidP="00BE5661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2792F593" w14:textId="6B64B233" w:rsidR="0001339E" w:rsidRDefault="0001339E" w:rsidP="0001339E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25/25 To consider the proposal of filming the parish council meetings.</w:t>
      </w:r>
    </w:p>
    <w:p w14:paraId="4BE3CA3A" w14:textId="3313BDFA" w:rsidR="0001339E" w:rsidRDefault="00A1101E" w:rsidP="0001339E">
      <w:pPr>
        <w:spacing w:after="0"/>
        <w:ind w:left="0" w:right="0"/>
        <w:rPr>
          <w:sz w:val="22"/>
          <w:szCs w:val="22"/>
        </w:rPr>
      </w:pPr>
      <w:r w:rsidRPr="00A1101E">
        <w:rPr>
          <w:sz w:val="22"/>
          <w:szCs w:val="22"/>
        </w:rPr>
        <w:t>It was resolved that the meetings be filmed.</w:t>
      </w:r>
    </w:p>
    <w:p w14:paraId="7F6A16B3" w14:textId="066B5C84" w:rsidR="00B84648" w:rsidRDefault="00B84648" w:rsidP="0001339E">
      <w:pPr>
        <w:spacing w:after="0"/>
        <w:ind w:left="0" w:right="0"/>
        <w:rPr>
          <w:sz w:val="22"/>
          <w:szCs w:val="22"/>
        </w:rPr>
      </w:pPr>
      <w:r>
        <w:rPr>
          <w:sz w:val="22"/>
          <w:szCs w:val="22"/>
        </w:rPr>
        <w:t>4:3 in favour.</w:t>
      </w:r>
    </w:p>
    <w:p w14:paraId="22F409FA" w14:textId="77777777" w:rsidR="00A1101E" w:rsidRPr="00A1101E" w:rsidRDefault="00A1101E" w:rsidP="0001339E">
      <w:pPr>
        <w:spacing w:after="0"/>
        <w:ind w:left="0" w:right="0"/>
        <w:rPr>
          <w:sz w:val="22"/>
          <w:szCs w:val="22"/>
        </w:rPr>
      </w:pPr>
    </w:p>
    <w:p w14:paraId="7CD1EFA4" w14:textId="1E1800FC" w:rsidR="0001339E" w:rsidRDefault="0001339E" w:rsidP="0001339E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26/25 To consider the update on the Public Hall extension.</w:t>
      </w:r>
    </w:p>
    <w:p w14:paraId="59EE3230" w14:textId="1F74DEA5" w:rsidR="00251809" w:rsidRDefault="00B84648" w:rsidP="00251809">
      <w:pPr>
        <w:spacing w:after="0"/>
        <w:ind w:left="0" w:right="0"/>
        <w:rPr>
          <w:sz w:val="22"/>
          <w:szCs w:val="22"/>
        </w:rPr>
      </w:pPr>
      <w:r w:rsidRPr="00251809">
        <w:rPr>
          <w:sz w:val="22"/>
          <w:szCs w:val="22"/>
        </w:rPr>
        <w:t>Cllr Betts pr</w:t>
      </w:r>
      <w:r w:rsidR="002D3E18" w:rsidRPr="00251809">
        <w:rPr>
          <w:sz w:val="22"/>
          <w:szCs w:val="22"/>
        </w:rPr>
        <w:t>oposed</w:t>
      </w:r>
      <w:r w:rsidRPr="00251809">
        <w:rPr>
          <w:sz w:val="22"/>
          <w:szCs w:val="22"/>
        </w:rPr>
        <w:t xml:space="preserve"> a conservatory extension to be used as a reading room for the public hall</w:t>
      </w:r>
      <w:r w:rsidR="00140E16">
        <w:rPr>
          <w:sz w:val="22"/>
          <w:szCs w:val="22"/>
        </w:rPr>
        <w:t xml:space="preserve">, </w:t>
      </w:r>
      <w:r w:rsidRPr="00251809">
        <w:rPr>
          <w:sz w:val="22"/>
          <w:szCs w:val="22"/>
        </w:rPr>
        <w:t>which would cost approximately £32,000</w:t>
      </w:r>
      <w:r w:rsidR="00251809">
        <w:rPr>
          <w:sz w:val="22"/>
          <w:szCs w:val="22"/>
        </w:rPr>
        <w:t>.</w:t>
      </w:r>
    </w:p>
    <w:p w14:paraId="78FCF701" w14:textId="265DC970" w:rsidR="00251809" w:rsidRPr="00251809" w:rsidRDefault="00251809" w:rsidP="00251809">
      <w:pPr>
        <w:spacing w:after="0"/>
        <w:ind w:left="0" w:right="0"/>
        <w:rPr>
          <w:sz w:val="22"/>
          <w:szCs w:val="22"/>
        </w:rPr>
      </w:pPr>
      <w:r>
        <w:rPr>
          <w:sz w:val="22"/>
          <w:szCs w:val="22"/>
        </w:rPr>
        <w:t>It was resolved that if Cllr Betts has not had any response</w:t>
      </w:r>
      <w:r w:rsidR="00140E16">
        <w:rPr>
          <w:sz w:val="22"/>
          <w:szCs w:val="22"/>
        </w:rPr>
        <w:t xml:space="preserve"> from</w:t>
      </w:r>
      <w:r>
        <w:rPr>
          <w:sz w:val="22"/>
          <w:szCs w:val="22"/>
        </w:rPr>
        <w:t xml:space="preserve"> St Helens regarding funding, the parish council go ahead with the conservatory extension using the Dam Slacks playground refurb funds of £26,919.00</w:t>
      </w:r>
    </w:p>
    <w:p w14:paraId="6A1E3E27" w14:textId="042ED1FC" w:rsidR="00251809" w:rsidRPr="00251809" w:rsidRDefault="00251809" w:rsidP="00251809">
      <w:pPr>
        <w:pStyle w:val="NoSpacing"/>
        <w:ind w:left="0" w:firstLine="0"/>
        <w:rPr>
          <w:sz w:val="22"/>
          <w:szCs w:val="22"/>
        </w:rPr>
      </w:pPr>
      <w:r>
        <w:rPr>
          <w:sz w:val="22"/>
          <w:szCs w:val="22"/>
        </w:rPr>
        <w:t>All in favour.</w:t>
      </w:r>
    </w:p>
    <w:p w14:paraId="1CE36390" w14:textId="77777777" w:rsidR="0001339E" w:rsidRDefault="0001339E" w:rsidP="0001339E">
      <w:pPr>
        <w:spacing w:after="0"/>
        <w:ind w:left="0" w:right="0"/>
        <w:rPr>
          <w:b/>
          <w:bCs/>
          <w:sz w:val="22"/>
          <w:szCs w:val="22"/>
        </w:rPr>
      </w:pPr>
    </w:p>
    <w:p w14:paraId="5A6F3DE3" w14:textId="0E3BA179" w:rsidR="0001339E" w:rsidRDefault="0001339E" w:rsidP="0001339E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27/25 To appoint an independent internal auditor for the AGAR.</w:t>
      </w:r>
      <w:r w:rsidR="00253387">
        <w:rPr>
          <w:b/>
          <w:bCs/>
          <w:sz w:val="22"/>
          <w:szCs w:val="22"/>
        </w:rPr>
        <w:t xml:space="preserve"> </w:t>
      </w:r>
    </w:p>
    <w:p w14:paraId="78A61E9A" w14:textId="2A4C3B92" w:rsidR="0001339E" w:rsidRDefault="00BE5661" w:rsidP="00253387">
      <w:pPr>
        <w:spacing w:after="0"/>
        <w:ind w:left="0" w:right="0"/>
        <w:rPr>
          <w:sz w:val="22"/>
          <w:szCs w:val="22"/>
        </w:rPr>
      </w:pPr>
      <w:r w:rsidRPr="00A1101E">
        <w:rPr>
          <w:sz w:val="22"/>
          <w:szCs w:val="22"/>
        </w:rPr>
        <w:t xml:space="preserve">It was resolved that </w:t>
      </w:r>
      <w:r w:rsidR="00253387">
        <w:rPr>
          <w:sz w:val="22"/>
          <w:szCs w:val="22"/>
        </w:rPr>
        <w:t xml:space="preserve">an </w:t>
      </w:r>
      <w:r w:rsidRPr="00A1101E">
        <w:rPr>
          <w:sz w:val="22"/>
          <w:szCs w:val="22"/>
        </w:rPr>
        <w:t xml:space="preserve">internal auditor </w:t>
      </w:r>
      <w:r w:rsidR="00253387">
        <w:rPr>
          <w:sz w:val="22"/>
          <w:szCs w:val="22"/>
        </w:rPr>
        <w:t>be appointed at a cost of between £200-£300.</w:t>
      </w:r>
    </w:p>
    <w:p w14:paraId="1D3F578A" w14:textId="77777777" w:rsidR="00253387" w:rsidRPr="00253387" w:rsidRDefault="00253387" w:rsidP="00253387">
      <w:pPr>
        <w:spacing w:after="0"/>
        <w:ind w:left="0" w:right="0"/>
        <w:rPr>
          <w:sz w:val="22"/>
          <w:szCs w:val="22"/>
        </w:rPr>
      </w:pPr>
    </w:p>
    <w:p w14:paraId="17F104CA" w14:textId="03FD3D02" w:rsidR="0001339E" w:rsidRDefault="0001339E" w:rsidP="0001339E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28/25 To consider the update of the website and emails</w:t>
      </w:r>
      <w:r w:rsidR="009910DD">
        <w:rPr>
          <w:b/>
          <w:bCs/>
          <w:sz w:val="22"/>
          <w:szCs w:val="22"/>
        </w:rPr>
        <w:t>.</w:t>
      </w:r>
    </w:p>
    <w:p w14:paraId="41F7F411" w14:textId="64D08426" w:rsidR="00B84648" w:rsidRDefault="00B84648" w:rsidP="0001339E">
      <w:pPr>
        <w:spacing w:after="0"/>
        <w:ind w:left="0" w:right="0" w:firstLine="0"/>
        <w:rPr>
          <w:sz w:val="22"/>
          <w:szCs w:val="22"/>
        </w:rPr>
      </w:pPr>
      <w:r w:rsidRPr="00B84648">
        <w:rPr>
          <w:sz w:val="22"/>
          <w:szCs w:val="22"/>
        </w:rPr>
        <w:t>The clerk provided the parish council with a new company to host the website and emails. This would also reduce the annual cost by £100. Councillors were asked to look at an example website</w:t>
      </w:r>
      <w:r w:rsidR="00140E16">
        <w:rPr>
          <w:sz w:val="22"/>
          <w:szCs w:val="22"/>
        </w:rPr>
        <w:t xml:space="preserve"> and</w:t>
      </w:r>
      <w:r w:rsidRPr="00B84648">
        <w:rPr>
          <w:sz w:val="22"/>
          <w:szCs w:val="22"/>
        </w:rPr>
        <w:t xml:space="preserve"> to consider moving</w:t>
      </w:r>
      <w:r w:rsidR="002D3E18">
        <w:rPr>
          <w:sz w:val="22"/>
          <w:szCs w:val="22"/>
        </w:rPr>
        <w:t xml:space="preserve"> to</w:t>
      </w:r>
      <w:r w:rsidRPr="00B84648">
        <w:rPr>
          <w:sz w:val="22"/>
          <w:szCs w:val="22"/>
        </w:rPr>
        <w:t xml:space="preserve"> the web</w:t>
      </w:r>
      <w:r w:rsidR="002D3E18">
        <w:rPr>
          <w:sz w:val="22"/>
          <w:szCs w:val="22"/>
        </w:rPr>
        <w:t>site</w:t>
      </w:r>
      <w:r w:rsidR="00253387">
        <w:rPr>
          <w:sz w:val="22"/>
          <w:szCs w:val="22"/>
        </w:rPr>
        <w:t xml:space="preserve"> </w:t>
      </w:r>
      <w:r w:rsidRPr="00B84648">
        <w:rPr>
          <w:sz w:val="22"/>
          <w:szCs w:val="22"/>
        </w:rPr>
        <w:t>prov</w:t>
      </w:r>
      <w:r w:rsidR="00253387">
        <w:rPr>
          <w:sz w:val="22"/>
          <w:szCs w:val="22"/>
        </w:rPr>
        <w:t>ide</w:t>
      </w:r>
      <w:r w:rsidRPr="00B84648">
        <w:rPr>
          <w:sz w:val="22"/>
          <w:szCs w:val="22"/>
        </w:rPr>
        <w:t>r</w:t>
      </w:r>
      <w:r w:rsidR="00140E16">
        <w:rPr>
          <w:sz w:val="22"/>
          <w:szCs w:val="22"/>
        </w:rPr>
        <w:t>.</w:t>
      </w:r>
    </w:p>
    <w:p w14:paraId="29FA338F" w14:textId="2C07172F" w:rsidR="00193451" w:rsidRPr="00921B60" w:rsidRDefault="00C219DF" w:rsidP="0001339E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2C8C70" w14:textId="77777777" w:rsidR="00193451" w:rsidRDefault="0001339E" w:rsidP="0001339E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29/25 </w:t>
      </w:r>
      <w:r w:rsidRPr="00703797">
        <w:rPr>
          <w:b/>
          <w:bCs/>
          <w:sz w:val="22"/>
          <w:szCs w:val="22"/>
        </w:rPr>
        <w:t>Report and correspondence (information only)</w:t>
      </w:r>
      <w:r>
        <w:rPr>
          <w:b/>
          <w:bCs/>
          <w:sz w:val="22"/>
          <w:szCs w:val="22"/>
        </w:rPr>
        <w:t>.</w:t>
      </w:r>
    </w:p>
    <w:p w14:paraId="5E4BBC24" w14:textId="2469F2E5" w:rsidR="00E10FF8" w:rsidRPr="00193451" w:rsidRDefault="002D3E18" w:rsidP="0001339E">
      <w:pPr>
        <w:spacing w:after="0"/>
        <w:ind w:left="0" w:right="0" w:firstLine="0"/>
        <w:rPr>
          <w:b/>
          <w:bCs/>
          <w:sz w:val="22"/>
          <w:szCs w:val="22"/>
        </w:rPr>
      </w:pPr>
      <w:r w:rsidRPr="00E10FF8">
        <w:rPr>
          <w:sz w:val="22"/>
          <w:szCs w:val="22"/>
        </w:rPr>
        <w:lastRenderedPageBreak/>
        <w:t xml:space="preserve">Cllr Betts as </w:t>
      </w:r>
      <w:r w:rsidR="00E10FF8" w:rsidRPr="00E10FF8">
        <w:rPr>
          <w:sz w:val="22"/>
          <w:szCs w:val="22"/>
        </w:rPr>
        <w:t>Ward Councillor</w:t>
      </w:r>
      <w:r w:rsidR="00E10FF8">
        <w:rPr>
          <w:sz w:val="22"/>
          <w:szCs w:val="22"/>
        </w:rPr>
        <w:t xml:space="preserve"> requested an update on the donation for the Kenya trip.</w:t>
      </w:r>
      <w:r w:rsidR="00193451">
        <w:rPr>
          <w:sz w:val="22"/>
          <w:szCs w:val="22"/>
        </w:rPr>
        <w:t xml:space="preserve"> Unfortunately, an attempt to have The Stork listed with Heritage England has not been successful. The trees planted at Douglas Avenue were placed wrongly and will be replanted.</w:t>
      </w:r>
    </w:p>
    <w:p w14:paraId="493CB507" w14:textId="77777777" w:rsidR="0001339E" w:rsidRPr="00703797" w:rsidRDefault="0001339E" w:rsidP="0001339E">
      <w:pPr>
        <w:spacing w:after="0"/>
        <w:ind w:left="0" w:right="0" w:firstLine="0"/>
        <w:rPr>
          <w:sz w:val="22"/>
          <w:szCs w:val="22"/>
        </w:rPr>
      </w:pPr>
    </w:p>
    <w:p w14:paraId="38F99852" w14:textId="1D687534" w:rsidR="0001339E" w:rsidRPr="00703797" w:rsidRDefault="0001339E" w:rsidP="0001339E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30/25 </w:t>
      </w:r>
      <w:r w:rsidRPr="00703797">
        <w:rPr>
          <w:b/>
          <w:bCs/>
          <w:sz w:val="22"/>
          <w:szCs w:val="22"/>
        </w:rPr>
        <w:t>Date and time of the next meeting</w:t>
      </w:r>
      <w:r>
        <w:rPr>
          <w:b/>
          <w:bCs/>
          <w:sz w:val="22"/>
          <w:szCs w:val="22"/>
        </w:rPr>
        <w:t>s</w:t>
      </w:r>
      <w:r w:rsidRPr="00703797">
        <w:rPr>
          <w:b/>
          <w:bCs/>
          <w:sz w:val="22"/>
          <w:szCs w:val="22"/>
        </w:rPr>
        <w:t>.</w:t>
      </w:r>
    </w:p>
    <w:p w14:paraId="68E8F889" w14:textId="12243679" w:rsidR="00942B16" w:rsidRPr="00942B16" w:rsidRDefault="00942B16" w:rsidP="009910DD">
      <w:pPr>
        <w:spacing w:after="0"/>
        <w:ind w:left="0" w:right="0" w:firstLine="0"/>
        <w:rPr>
          <w:sz w:val="22"/>
          <w:szCs w:val="22"/>
        </w:rPr>
      </w:pPr>
      <w:r w:rsidRPr="00942B16">
        <w:rPr>
          <w:sz w:val="22"/>
          <w:szCs w:val="22"/>
        </w:rPr>
        <w:t>Monday 17</w:t>
      </w:r>
      <w:r w:rsidRPr="00942B16">
        <w:rPr>
          <w:sz w:val="22"/>
          <w:szCs w:val="22"/>
          <w:vertAlign w:val="superscript"/>
        </w:rPr>
        <w:t>th</w:t>
      </w:r>
      <w:r w:rsidRPr="00942B16">
        <w:rPr>
          <w:sz w:val="22"/>
          <w:szCs w:val="22"/>
        </w:rPr>
        <w:t> March 202</w:t>
      </w:r>
      <w:r w:rsidR="00D55DF3">
        <w:rPr>
          <w:sz w:val="22"/>
          <w:szCs w:val="22"/>
        </w:rPr>
        <w:t>5</w:t>
      </w:r>
      <w:r w:rsidRPr="00942B16">
        <w:rPr>
          <w:sz w:val="22"/>
          <w:szCs w:val="22"/>
        </w:rPr>
        <w:t xml:space="preserve"> at 7.30pm.</w:t>
      </w:r>
    </w:p>
    <w:p w14:paraId="4C9382E6" w14:textId="4FFE5B2E" w:rsidR="00942B16" w:rsidRPr="00942B16" w:rsidRDefault="00942B16" w:rsidP="00942B16">
      <w:pPr>
        <w:spacing w:after="0"/>
        <w:ind w:left="0" w:right="0"/>
        <w:rPr>
          <w:sz w:val="22"/>
          <w:szCs w:val="22"/>
        </w:rPr>
      </w:pPr>
      <w:r w:rsidRPr="00942B16">
        <w:rPr>
          <w:sz w:val="22"/>
          <w:szCs w:val="22"/>
        </w:rPr>
        <w:t>Monday 14</w:t>
      </w:r>
      <w:r w:rsidRPr="00942B16">
        <w:rPr>
          <w:sz w:val="22"/>
          <w:szCs w:val="22"/>
          <w:vertAlign w:val="superscript"/>
        </w:rPr>
        <w:t>th</w:t>
      </w:r>
      <w:r w:rsidRPr="00942B16">
        <w:rPr>
          <w:sz w:val="22"/>
          <w:szCs w:val="22"/>
        </w:rPr>
        <w:t> April 202</w:t>
      </w:r>
      <w:r w:rsidR="00D55DF3">
        <w:rPr>
          <w:sz w:val="22"/>
          <w:szCs w:val="22"/>
        </w:rPr>
        <w:t>5</w:t>
      </w:r>
      <w:r w:rsidRPr="00942B16">
        <w:rPr>
          <w:sz w:val="22"/>
          <w:szCs w:val="22"/>
        </w:rPr>
        <w:t xml:space="preserve"> at 7.30pm.</w:t>
      </w:r>
    </w:p>
    <w:p w14:paraId="5211974E" w14:textId="5FA246A6" w:rsidR="00942B16" w:rsidRPr="00942B16" w:rsidRDefault="00942B16" w:rsidP="00942B16">
      <w:pPr>
        <w:spacing w:after="0"/>
        <w:ind w:left="0" w:right="0"/>
        <w:rPr>
          <w:sz w:val="22"/>
          <w:szCs w:val="22"/>
        </w:rPr>
      </w:pPr>
      <w:r w:rsidRPr="00942B16">
        <w:rPr>
          <w:sz w:val="22"/>
          <w:szCs w:val="22"/>
        </w:rPr>
        <w:t>Monday 19</w:t>
      </w:r>
      <w:r w:rsidRPr="00942B16">
        <w:rPr>
          <w:sz w:val="22"/>
          <w:szCs w:val="22"/>
          <w:vertAlign w:val="superscript"/>
        </w:rPr>
        <w:t>th</w:t>
      </w:r>
      <w:r w:rsidRPr="00942B16">
        <w:rPr>
          <w:sz w:val="22"/>
          <w:szCs w:val="22"/>
        </w:rPr>
        <w:t> May 202</w:t>
      </w:r>
      <w:r w:rsidR="00D55DF3">
        <w:rPr>
          <w:sz w:val="22"/>
          <w:szCs w:val="22"/>
        </w:rPr>
        <w:t>5</w:t>
      </w:r>
      <w:r w:rsidRPr="00942B16">
        <w:rPr>
          <w:sz w:val="22"/>
          <w:szCs w:val="22"/>
        </w:rPr>
        <w:t xml:space="preserve"> at 7.30pm</w:t>
      </w:r>
      <w:r>
        <w:rPr>
          <w:sz w:val="22"/>
          <w:szCs w:val="22"/>
        </w:rPr>
        <w:t>.</w:t>
      </w:r>
    </w:p>
    <w:p w14:paraId="5C93CCB7" w14:textId="7577ED71" w:rsidR="00156ED3" w:rsidRPr="005C490C" w:rsidRDefault="00156ED3" w:rsidP="00A12234">
      <w:pPr>
        <w:spacing w:after="160" w:line="278" w:lineRule="auto"/>
        <w:ind w:left="0" w:right="0" w:firstLine="0"/>
        <w:rPr>
          <w:b/>
          <w:sz w:val="22"/>
          <w:szCs w:val="22"/>
        </w:rPr>
      </w:pPr>
    </w:p>
    <w:p w14:paraId="608DC5B2" w14:textId="77777777" w:rsidR="00156ED3" w:rsidRPr="005C490C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0A090BDB" w14:textId="43E91315" w:rsidR="00A61B04" w:rsidRPr="00942B16" w:rsidRDefault="00942B16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Me</w:t>
      </w:r>
      <w:r w:rsidR="0053501C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ting closed at </w:t>
      </w:r>
      <w:r w:rsidR="00520E35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>pm</w:t>
      </w:r>
      <w:r w:rsidR="0053501C">
        <w:rPr>
          <w:bCs/>
          <w:sz w:val="22"/>
          <w:szCs w:val="22"/>
        </w:rPr>
        <w:t>.</w:t>
      </w:r>
    </w:p>
    <w:sectPr w:rsidR="00A61B04" w:rsidRPr="00942B16">
      <w:pgSz w:w="11906" w:h="16838"/>
      <w:pgMar w:top="1483" w:right="62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9689A"/>
    <w:multiLevelType w:val="hybridMultilevel"/>
    <w:tmpl w:val="5BEA9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7B6B"/>
    <w:multiLevelType w:val="hybridMultilevel"/>
    <w:tmpl w:val="6428B5A2"/>
    <w:lvl w:ilvl="0" w:tplc="234EB94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A033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CBF6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126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835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C411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83A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EC26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948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07556F"/>
    <w:multiLevelType w:val="hybridMultilevel"/>
    <w:tmpl w:val="74788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C12A84"/>
    <w:multiLevelType w:val="hybridMultilevel"/>
    <w:tmpl w:val="F3CC610C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1333C"/>
    <w:multiLevelType w:val="hybridMultilevel"/>
    <w:tmpl w:val="A900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A02EB"/>
    <w:multiLevelType w:val="hybridMultilevel"/>
    <w:tmpl w:val="5CCC64D2"/>
    <w:lvl w:ilvl="0" w:tplc="40B01224">
      <w:start w:val="4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EEC8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05B5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C3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E01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A986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446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91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FFA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3737F4"/>
    <w:multiLevelType w:val="hybridMultilevel"/>
    <w:tmpl w:val="A6A6B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0898">
    <w:abstractNumId w:val="1"/>
  </w:num>
  <w:num w:numId="2" w16cid:durableId="1000280495">
    <w:abstractNumId w:val="5"/>
  </w:num>
  <w:num w:numId="3" w16cid:durableId="1509639219">
    <w:abstractNumId w:val="0"/>
  </w:num>
  <w:num w:numId="4" w16cid:durableId="1179079434">
    <w:abstractNumId w:val="6"/>
  </w:num>
  <w:num w:numId="5" w16cid:durableId="84693282">
    <w:abstractNumId w:val="2"/>
  </w:num>
  <w:num w:numId="6" w16cid:durableId="1618371413">
    <w:abstractNumId w:val="3"/>
  </w:num>
  <w:num w:numId="7" w16cid:durableId="1892229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04"/>
    <w:rsid w:val="00000D5B"/>
    <w:rsid w:val="0000599B"/>
    <w:rsid w:val="0001339E"/>
    <w:rsid w:val="00022A1D"/>
    <w:rsid w:val="00033A3C"/>
    <w:rsid w:val="00045A26"/>
    <w:rsid w:val="00051AF6"/>
    <w:rsid w:val="000D0445"/>
    <w:rsid w:val="000F363B"/>
    <w:rsid w:val="00121387"/>
    <w:rsid w:val="0012182B"/>
    <w:rsid w:val="00135244"/>
    <w:rsid w:val="00140E16"/>
    <w:rsid w:val="00156ED3"/>
    <w:rsid w:val="00191EAB"/>
    <w:rsid w:val="00193451"/>
    <w:rsid w:val="001A3A35"/>
    <w:rsid w:val="001B676A"/>
    <w:rsid w:val="001E6635"/>
    <w:rsid w:val="001E7087"/>
    <w:rsid w:val="001F0AC9"/>
    <w:rsid w:val="001F41D3"/>
    <w:rsid w:val="00215F06"/>
    <w:rsid w:val="00241D61"/>
    <w:rsid w:val="00251809"/>
    <w:rsid w:val="00253387"/>
    <w:rsid w:val="00280445"/>
    <w:rsid w:val="002A00C3"/>
    <w:rsid w:val="002B53A2"/>
    <w:rsid w:val="002B699A"/>
    <w:rsid w:val="002D3E18"/>
    <w:rsid w:val="002F62C2"/>
    <w:rsid w:val="00373464"/>
    <w:rsid w:val="00374300"/>
    <w:rsid w:val="003D5D4D"/>
    <w:rsid w:val="003E15B0"/>
    <w:rsid w:val="003E2977"/>
    <w:rsid w:val="003F610B"/>
    <w:rsid w:val="00417A8B"/>
    <w:rsid w:val="004470B2"/>
    <w:rsid w:val="004C58A0"/>
    <w:rsid w:val="004E2C41"/>
    <w:rsid w:val="004E490F"/>
    <w:rsid w:val="004F32F3"/>
    <w:rsid w:val="00506DCA"/>
    <w:rsid w:val="00520E35"/>
    <w:rsid w:val="00525ED2"/>
    <w:rsid w:val="00530111"/>
    <w:rsid w:val="0053501C"/>
    <w:rsid w:val="00564BD2"/>
    <w:rsid w:val="005933D1"/>
    <w:rsid w:val="005A781C"/>
    <w:rsid w:val="005B3C2B"/>
    <w:rsid w:val="005C490C"/>
    <w:rsid w:val="005D5048"/>
    <w:rsid w:val="005D6AFC"/>
    <w:rsid w:val="005F1BFC"/>
    <w:rsid w:val="005F7023"/>
    <w:rsid w:val="005F736A"/>
    <w:rsid w:val="006179EF"/>
    <w:rsid w:val="0063052B"/>
    <w:rsid w:val="0063070A"/>
    <w:rsid w:val="0066241F"/>
    <w:rsid w:val="00677F46"/>
    <w:rsid w:val="006B18DB"/>
    <w:rsid w:val="006B5F52"/>
    <w:rsid w:val="006D1B2E"/>
    <w:rsid w:val="006F31AE"/>
    <w:rsid w:val="006F7222"/>
    <w:rsid w:val="0072242B"/>
    <w:rsid w:val="00736F34"/>
    <w:rsid w:val="0075162E"/>
    <w:rsid w:val="007623FA"/>
    <w:rsid w:val="007D0DDF"/>
    <w:rsid w:val="007D1399"/>
    <w:rsid w:val="007D5EBD"/>
    <w:rsid w:val="0088418D"/>
    <w:rsid w:val="0089126A"/>
    <w:rsid w:val="008915DC"/>
    <w:rsid w:val="00912A74"/>
    <w:rsid w:val="00921B60"/>
    <w:rsid w:val="00931929"/>
    <w:rsid w:val="00942B16"/>
    <w:rsid w:val="00966D90"/>
    <w:rsid w:val="009841A5"/>
    <w:rsid w:val="009910DD"/>
    <w:rsid w:val="00993D78"/>
    <w:rsid w:val="009E4480"/>
    <w:rsid w:val="009E5B6E"/>
    <w:rsid w:val="00A1101E"/>
    <w:rsid w:val="00A12234"/>
    <w:rsid w:val="00A24F94"/>
    <w:rsid w:val="00A40340"/>
    <w:rsid w:val="00A44461"/>
    <w:rsid w:val="00A53F8C"/>
    <w:rsid w:val="00A57121"/>
    <w:rsid w:val="00A61B04"/>
    <w:rsid w:val="00A6701C"/>
    <w:rsid w:val="00AA4ECF"/>
    <w:rsid w:val="00AB2D32"/>
    <w:rsid w:val="00AD0AD0"/>
    <w:rsid w:val="00B018A5"/>
    <w:rsid w:val="00B20545"/>
    <w:rsid w:val="00B20F2D"/>
    <w:rsid w:val="00B327B3"/>
    <w:rsid w:val="00B342A4"/>
    <w:rsid w:val="00B62167"/>
    <w:rsid w:val="00B84648"/>
    <w:rsid w:val="00BD21F4"/>
    <w:rsid w:val="00BE5661"/>
    <w:rsid w:val="00C219DF"/>
    <w:rsid w:val="00C3325F"/>
    <w:rsid w:val="00C33C8D"/>
    <w:rsid w:val="00C91F3A"/>
    <w:rsid w:val="00C92725"/>
    <w:rsid w:val="00CA1A48"/>
    <w:rsid w:val="00CC089F"/>
    <w:rsid w:val="00CF74FF"/>
    <w:rsid w:val="00D05A55"/>
    <w:rsid w:val="00D2083D"/>
    <w:rsid w:val="00D32310"/>
    <w:rsid w:val="00D35872"/>
    <w:rsid w:val="00D45478"/>
    <w:rsid w:val="00D55DF3"/>
    <w:rsid w:val="00D67C2A"/>
    <w:rsid w:val="00D838FD"/>
    <w:rsid w:val="00D875E3"/>
    <w:rsid w:val="00DC34FA"/>
    <w:rsid w:val="00DD180B"/>
    <w:rsid w:val="00DF06A4"/>
    <w:rsid w:val="00E06864"/>
    <w:rsid w:val="00E10FF8"/>
    <w:rsid w:val="00E72BFA"/>
    <w:rsid w:val="00E90E30"/>
    <w:rsid w:val="00EA608C"/>
    <w:rsid w:val="00F06A0F"/>
    <w:rsid w:val="00F162C7"/>
    <w:rsid w:val="00F27A9B"/>
    <w:rsid w:val="00F31445"/>
    <w:rsid w:val="00F31853"/>
    <w:rsid w:val="00F454F6"/>
    <w:rsid w:val="00F705B5"/>
    <w:rsid w:val="00F710A4"/>
    <w:rsid w:val="00F8075F"/>
    <w:rsid w:val="00F835E2"/>
    <w:rsid w:val="00F83A12"/>
    <w:rsid w:val="00F95C19"/>
    <w:rsid w:val="00FE363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23A8"/>
  <w15:docId w15:val="{16C4709F-3A39-46EF-8908-8F874673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0" w:line="259" w:lineRule="auto"/>
      <w:ind w:left="283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NoSpacing">
    <w:name w:val="No Spacing"/>
    <w:uiPriority w:val="1"/>
    <w:qFormat/>
    <w:rsid w:val="00BD21F4"/>
    <w:pPr>
      <w:spacing w:after="0" w:line="240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4480"/>
    <w:pPr>
      <w:ind w:left="720"/>
      <w:contextualSpacing/>
    </w:pPr>
  </w:style>
  <w:style w:type="table" w:styleId="TableGrid">
    <w:name w:val="Table Grid"/>
    <w:basedOn w:val="TableNormal"/>
    <w:uiPriority w:val="39"/>
    <w:rsid w:val="00F3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831C-A750-48BB-B018-72562490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Kelly</dc:creator>
  <cp:keywords/>
  <dc:description/>
  <cp:lastModifiedBy>Hazel Broatch</cp:lastModifiedBy>
  <cp:revision>2</cp:revision>
  <cp:lastPrinted>2025-03-17T19:11:00Z</cp:lastPrinted>
  <dcterms:created xsi:type="dcterms:W3CDTF">2025-03-18T09:04:00Z</dcterms:created>
  <dcterms:modified xsi:type="dcterms:W3CDTF">2025-03-18T09:04:00Z</dcterms:modified>
</cp:coreProperties>
</file>